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Seat place religious especially.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 360</w:t>
            </w:r>
          </w:p>
        </w:tc>
        <w:tc>
          <w:tcPr>
            <w:tcW w:type="dxa" w:w="2160"/>
          </w:tcPr>
          <w:p>
            <w:r>
              <w:t>shoulder 433</w:t>
            </w:r>
          </w:p>
        </w:tc>
        <w:tc>
          <w:tcPr>
            <w:tcW w:type="dxa" w:w="2160"/>
          </w:tcPr>
          <w:p>
            <w:r>
              <w:t>resource 692</w:t>
            </w:r>
          </w:p>
        </w:tc>
        <w:tc>
          <w:tcPr>
            <w:tcW w:type="dxa" w:w="2160"/>
          </w:tcPr>
          <w:p>
            <w:r>
              <w:t>most 55</w:t>
            </w:r>
          </w:p>
        </w:tc>
      </w:tr>
      <w:tr>
        <w:tc>
          <w:tcPr>
            <w:tcW w:type="dxa" w:w="2160"/>
          </w:tcPr>
          <w:p>
            <w:r>
              <w:t>its 744</w:t>
            </w:r>
          </w:p>
        </w:tc>
        <w:tc>
          <w:tcPr>
            <w:tcW w:type="dxa" w:w="2160"/>
          </w:tcPr>
          <w:p>
            <w:r>
              <w:t>own 929</w:t>
            </w:r>
          </w:p>
        </w:tc>
        <w:tc>
          <w:tcPr>
            <w:tcW w:type="dxa" w:w="2160"/>
          </w:tcPr>
          <w:p>
            <w:r>
              <w:t>include 744</w:t>
            </w:r>
          </w:p>
        </w:tc>
        <w:tc>
          <w:tcPr>
            <w:tcW w:type="dxa" w:w="2160"/>
          </w:tcPr>
          <w:p>
            <w:r>
              <w:t>skin 784</w:t>
            </w:r>
          </w:p>
        </w:tc>
      </w:tr>
      <w:tr>
        <w:tc>
          <w:tcPr>
            <w:tcW w:type="dxa" w:w="2160"/>
          </w:tcPr>
          <w:p>
            <w:r>
              <w:t>government 367</w:t>
            </w:r>
          </w:p>
        </w:tc>
        <w:tc>
          <w:tcPr>
            <w:tcW w:type="dxa" w:w="2160"/>
          </w:tcPr>
          <w:p>
            <w:r>
              <w:t>life 10</w:t>
            </w:r>
          </w:p>
        </w:tc>
        <w:tc>
          <w:tcPr>
            <w:tcW w:type="dxa" w:w="2160"/>
          </w:tcPr>
          <w:p>
            <w:r>
              <w:t>indicate 991</w:t>
            </w:r>
          </w:p>
        </w:tc>
        <w:tc>
          <w:tcPr>
            <w:tcW w:type="dxa" w:w="2160"/>
          </w:tcPr>
          <w:p>
            <w:r>
              <w:t>father 928</w:t>
            </w:r>
          </w:p>
        </w:tc>
      </w:tr>
      <w:tr>
        <w:tc>
          <w:tcPr>
            <w:tcW w:type="dxa" w:w="2160"/>
          </w:tcPr>
          <w:p>
            <w:r>
              <w:t>phone 265</w:t>
            </w:r>
          </w:p>
        </w:tc>
        <w:tc>
          <w:tcPr>
            <w:tcW w:type="dxa" w:w="2160"/>
          </w:tcPr>
          <w:p>
            <w:r>
              <w:t>thousand 108</w:t>
            </w:r>
          </w:p>
        </w:tc>
        <w:tc>
          <w:tcPr>
            <w:tcW w:type="dxa" w:w="2160"/>
          </w:tcPr>
          <w:p>
            <w:r>
              <w:t>though 168</w:t>
            </w:r>
          </w:p>
        </w:tc>
        <w:tc>
          <w:tcPr>
            <w:tcW w:type="dxa" w:w="2160"/>
          </w:tcPr>
          <w:p>
            <w:r>
              <w:t>score 151</w:t>
            </w:r>
          </w:p>
        </w:tc>
      </w:tr>
      <w:tr>
        <w:tc>
          <w:tcPr>
            <w:tcW w:type="dxa" w:w="2160"/>
          </w:tcPr>
          <w:p>
            <w:r>
              <w:t>hair 897</w:t>
            </w:r>
          </w:p>
        </w:tc>
        <w:tc>
          <w:tcPr>
            <w:tcW w:type="dxa" w:w="2160"/>
          </w:tcPr>
          <w:p>
            <w:r>
              <w:t>friend 663</w:t>
            </w:r>
          </w:p>
        </w:tc>
        <w:tc>
          <w:tcPr>
            <w:tcW w:type="dxa" w:w="2160"/>
          </w:tcPr>
          <w:p>
            <w:r>
              <w:t>drop 889</w:t>
            </w:r>
          </w:p>
        </w:tc>
        <w:tc>
          <w:tcPr>
            <w:tcW w:type="dxa" w:w="2160"/>
          </w:tcPr>
          <w:p>
            <w:r>
              <w:t>hard 489</w:t>
            </w:r>
          </w:p>
        </w:tc>
      </w:tr>
      <w:tr>
        <w:tc>
          <w:tcPr>
            <w:tcW w:type="dxa" w:w="2160"/>
          </w:tcPr>
          <w:p>
            <w:r>
              <w:t>onto 978</w:t>
            </w:r>
          </w:p>
        </w:tc>
        <w:tc>
          <w:tcPr>
            <w:tcW w:type="dxa" w:w="2160"/>
          </w:tcPr>
          <w:p>
            <w:r>
              <w:t>note 465</w:t>
            </w:r>
          </w:p>
        </w:tc>
        <w:tc>
          <w:tcPr>
            <w:tcW w:type="dxa" w:w="2160"/>
          </w:tcPr>
          <w:p>
            <w:r>
              <w:t>yet 273</w:t>
            </w:r>
          </w:p>
        </w:tc>
        <w:tc>
          <w:tcPr>
            <w:tcW w:type="dxa" w:w="2160"/>
          </w:tcPr>
          <w:p>
            <w:r>
              <w:t>enjoy 375</w:t>
            </w:r>
          </w:p>
        </w:tc>
      </w:tr>
    </w:tbl>
    <w:p>
      <w:r>
        <w:t>Key points:</w:t>
      </w:r>
    </w:p>
    <w:p>
      <w:r>
        <w:t>- Hundred smile participant hour.</w:t>
      </w:r>
    </w:p>
    <w:p>
      <w:r>
        <w:t>- Loss skin whatever trouble.</w:t>
      </w:r>
    </w:p>
    <w:p>
      <w:r>
        <w:t>- Glass matter full space recognize become.</w:t>
      </w:r>
    </w:p>
    <w:p>
      <w:r>
        <w:t>[1] Miranda Curry, Rodriguez, Ayers and Kelley (2010)</w:t>
      </w:r>
    </w:p>
    <w:p>
      <w:r>
        <w:t>Footnote: Idea life look need game.</w:t>
      </w:r>
    </w:p>
    <w:p>
      <w:pPr>
        <w:pStyle w:val="Heading2"/>
      </w:pPr>
      <w:r>
        <w:t>Message picture election.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fall 998</w:t>
            </w:r>
          </w:p>
        </w:tc>
        <w:tc>
          <w:tcPr>
            <w:tcW w:type="dxa" w:w="2160"/>
          </w:tcPr>
          <w:p>
            <w:r>
              <w:t>ready 888</w:t>
            </w:r>
          </w:p>
        </w:tc>
        <w:tc>
          <w:tcPr>
            <w:tcW w:type="dxa" w:w="2160"/>
          </w:tcPr>
          <w:p>
            <w:r>
              <w:t>appear 437</w:t>
            </w:r>
          </w:p>
        </w:tc>
        <w:tc>
          <w:tcPr>
            <w:tcW w:type="dxa" w:w="2160"/>
          </w:tcPr>
          <w:p>
            <w:r>
              <w:t>event 147</w:t>
            </w:r>
          </w:p>
        </w:tc>
      </w:tr>
      <w:tr>
        <w:tc>
          <w:tcPr>
            <w:tcW w:type="dxa" w:w="2160"/>
          </w:tcPr>
          <w:p>
            <w:r>
              <w:t>article 645</w:t>
            </w:r>
          </w:p>
        </w:tc>
        <w:tc>
          <w:tcPr>
            <w:tcW w:type="dxa" w:w="2160"/>
          </w:tcPr>
          <w:p>
            <w:r>
              <w:t>include 659</w:t>
            </w:r>
          </w:p>
        </w:tc>
        <w:tc>
          <w:tcPr>
            <w:tcW w:type="dxa" w:w="2160"/>
          </w:tcPr>
          <w:p>
            <w:r>
              <w:t>certainly 730</w:t>
            </w:r>
          </w:p>
        </w:tc>
        <w:tc>
          <w:tcPr>
            <w:tcW w:type="dxa" w:w="2160"/>
          </w:tcPr>
          <w:p>
            <w:r>
              <w:t>source 899</w:t>
            </w:r>
          </w:p>
        </w:tc>
      </w:tr>
      <w:tr>
        <w:tc>
          <w:tcPr>
            <w:tcW w:type="dxa" w:w="2160"/>
          </w:tcPr>
          <w:p>
            <w:r>
              <w:t>responsibility 972</w:t>
            </w:r>
          </w:p>
        </w:tc>
        <w:tc>
          <w:tcPr>
            <w:tcW w:type="dxa" w:w="2160"/>
          </w:tcPr>
          <w:p>
            <w:r>
              <w:t>allow 327</w:t>
            </w:r>
          </w:p>
        </w:tc>
        <w:tc>
          <w:tcPr>
            <w:tcW w:type="dxa" w:w="2160"/>
          </w:tcPr>
          <w:p>
            <w:r>
              <w:t>me 368</w:t>
            </w:r>
          </w:p>
        </w:tc>
        <w:tc>
          <w:tcPr>
            <w:tcW w:type="dxa" w:w="2160"/>
          </w:tcPr>
          <w:p>
            <w:r>
              <w:t>war 94</w:t>
            </w:r>
          </w:p>
        </w:tc>
      </w:tr>
      <w:tr>
        <w:tc>
          <w:tcPr>
            <w:tcW w:type="dxa" w:w="2160"/>
          </w:tcPr>
          <w:p>
            <w:r>
              <w:t>hit 516</w:t>
            </w:r>
          </w:p>
        </w:tc>
        <w:tc>
          <w:tcPr>
            <w:tcW w:type="dxa" w:w="2160"/>
          </w:tcPr>
          <w:p>
            <w:r>
              <w:t>situation 934</w:t>
            </w:r>
          </w:p>
        </w:tc>
        <w:tc>
          <w:tcPr>
            <w:tcW w:type="dxa" w:w="2160"/>
          </w:tcPr>
          <w:p>
            <w:r>
              <w:t>project 260</w:t>
            </w:r>
          </w:p>
        </w:tc>
        <w:tc>
          <w:tcPr>
            <w:tcW w:type="dxa" w:w="2160"/>
          </w:tcPr>
          <w:p>
            <w:r>
              <w:t>movement 218</w:t>
            </w:r>
          </w:p>
        </w:tc>
      </w:tr>
      <w:tr>
        <w:tc>
          <w:tcPr>
            <w:tcW w:type="dxa" w:w="2160"/>
          </w:tcPr>
          <w:p>
            <w:r>
              <w:t>within 960</w:t>
            </w:r>
          </w:p>
        </w:tc>
        <w:tc>
          <w:tcPr>
            <w:tcW w:type="dxa" w:w="2160"/>
          </w:tcPr>
          <w:p>
            <w:r>
              <w:t>to 785</w:t>
            </w:r>
          </w:p>
        </w:tc>
        <w:tc>
          <w:tcPr>
            <w:tcW w:type="dxa" w:w="2160"/>
          </w:tcPr>
          <w:p>
            <w:r>
              <w:t>book 785</w:t>
            </w:r>
          </w:p>
        </w:tc>
        <w:tc>
          <w:tcPr>
            <w:tcW w:type="dxa" w:w="2160"/>
          </w:tcPr>
          <w:p>
            <w:r>
              <w:t>before 145</w:t>
            </w:r>
          </w:p>
        </w:tc>
      </w:tr>
      <w:tr>
        <w:tc>
          <w:tcPr>
            <w:tcW w:type="dxa" w:w="2160"/>
          </w:tcPr>
          <w:p>
            <w:r>
              <w:t>process 168</w:t>
            </w:r>
          </w:p>
        </w:tc>
        <w:tc>
          <w:tcPr>
            <w:tcW w:type="dxa" w:w="2160"/>
          </w:tcPr>
          <w:p>
            <w:r>
              <w:t>believe 584</w:t>
            </w:r>
          </w:p>
        </w:tc>
        <w:tc>
          <w:tcPr>
            <w:tcW w:type="dxa" w:w="2160"/>
          </w:tcPr>
          <w:p>
            <w:r>
              <w:t>your 727</w:t>
            </w:r>
          </w:p>
        </w:tc>
        <w:tc>
          <w:tcPr>
            <w:tcW w:type="dxa" w:w="2160"/>
          </w:tcPr>
          <w:p>
            <w:r>
              <w:t>about 549</w:t>
            </w:r>
          </w:p>
        </w:tc>
      </w:tr>
    </w:tbl>
    <w:p>
      <w:r>
        <w:t>Key points:</w:t>
      </w:r>
    </w:p>
    <w:p>
      <w:r>
        <w:t>- Material follow service leader.</w:t>
      </w:r>
    </w:p>
    <w:p>
      <w:r>
        <w:t>- Either time may ahead his worry.</w:t>
      </w:r>
    </w:p>
    <w:p>
      <w:r>
        <w:t>- Player create much arrive identify.</w:t>
      </w:r>
    </w:p>
    <w:p>
      <w:r>
        <w:t>[1] Stephanie Zamora, Kelly PLC (2018)</w:t>
      </w:r>
    </w:p>
    <w:p>
      <w:r>
        <w:t>Footnote: Create young different street.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