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Card always worker those.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clear 225</w:t>
            </w:r>
          </w:p>
        </w:tc>
        <w:tc>
          <w:tcPr>
            <w:tcW w:type="dxa" w:w="2160"/>
          </w:tcPr>
          <w:p>
            <w:r>
              <w:t>shoulder 974</w:t>
            </w:r>
          </w:p>
        </w:tc>
        <w:tc>
          <w:tcPr>
            <w:tcW w:type="dxa" w:w="2160"/>
          </w:tcPr>
          <w:p>
            <w:r>
              <w:t>study 394</w:t>
            </w:r>
          </w:p>
        </w:tc>
        <w:tc>
          <w:tcPr>
            <w:tcW w:type="dxa" w:w="2160"/>
          </w:tcPr>
          <w:p>
            <w:r>
              <w:t>already 690</w:t>
            </w:r>
          </w:p>
        </w:tc>
      </w:tr>
      <w:tr>
        <w:tc>
          <w:tcPr>
            <w:tcW w:type="dxa" w:w="2160"/>
          </w:tcPr>
          <w:p>
            <w:r>
              <w:t>receive 781</w:t>
            </w:r>
          </w:p>
        </w:tc>
        <w:tc>
          <w:tcPr>
            <w:tcW w:type="dxa" w:w="2160"/>
          </w:tcPr>
          <w:p>
            <w:r>
              <w:t>contain 772</w:t>
            </w:r>
          </w:p>
        </w:tc>
        <w:tc>
          <w:tcPr>
            <w:tcW w:type="dxa" w:w="2160"/>
          </w:tcPr>
          <w:p>
            <w:r>
              <w:t>without 611</w:t>
            </w:r>
          </w:p>
        </w:tc>
        <w:tc>
          <w:tcPr>
            <w:tcW w:type="dxa" w:w="2160"/>
          </w:tcPr>
          <w:p>
            <w:r>
              <w:t>significant 365</w:t>
            </w:r>
          </w:p>
        </w:tc>
      </w:tr>
      <w:tr>
        <w:tc>
          <w:tcPr>
            <w:tcW w:type="dxa" w:w="2160"/>
          </w:tcPr>
          <w:p>
            <w:r>
              <w:t>avoid 683</w:t>
            </w:r>
          </w:p>
        </w:tc>
        <w:tc>
          <w:tcPr>
            <w:tcW w:type="dxa" w:w="2160"/>
          </w:tcPr>
          <w:p>
            <w:r>
              <w:t>writer 989</w:t>
            </w:r>
          </w:p>
        </w:tc>
        <w:tc>
          <w:tcPr>
            <w:tcW w:type="dxa" w:w="2160"/>
          </w:tcPr>
          <w:p>
            <w:r>
              <w:t>Mrs 300</w:t>
            </w:r>
          </w:p>
        </w:tc>
        <w:tc>
          <w:tcPr>
            <w:tcW w:type="dxa" w:w="2160"/>
          </w:tcPr>
          <w:p>
            <w:r>
              <w:t>they 345</w:t>
            </w:r>
          </w:p>
        </w:tc>
      </w:tr>
      <w:tr>
        <w:tc>
          <w:tcPr>
            <w:tcW w:type="dxa" w:w="2160"/>
          </w:tcPr>
          <w:p>
            <w:r>
              <w:t>year 122</w:t>
            </w:r>
          </w:p>
        </w:tc>
        <w:tc>
          <w:tcPr>
            <w:tcW w:type="dxa" w:w="2160"/>
          </w:tcPr>
          <w:p>
            <w:r>
              <w:t>writer 147</w:t>
            </w:r>
          </w:p>
        </w:tc>
        <w:tc>
          <w:tcPr>
            <w:tcW w:type="dxa" w:w="2160"/>
          </w:tcPr>
          <w:p>
            <w:r>
              <w:t>business 59</w:t>
            </w:r>
          </w:p>
        </w:tc>
        <w:tc>
          <w:tcPr>
            <w:tcW w:type="dxa" w:w="2160"/>
          </w:tcPr>
          <w:p>
            <w:r>
              <w:t>avoid 988</w:t>
            </w:r>
          </w:p>
        </w:tc>
      </w:tr>
      <w:tr>
        <w:tc>
          <w:tcPr>
            <w:tcW w:type="dxa" w:w="2160"/>
          </w:tcPr>
          <w:p>
            <w:r>
              <w:t>occur 737</w:t>
            </w:r>
          </w:p>
        </w:tc>
        <w:tc>
          <w:tcPr>
            <w:tcW w:type="dxa" w:w="2160"/>
          </w:tcPr>
          <w:p>
            <w:r>
              <w:t>close 514</w:t>
            </w:r>
          </w:p>
        </w:tc>
        <w:tc>
          <w:tcPr>
            <w:tcW w:type="dxa" w:w="2160"/>
          </w:tcPr>
          <w:p>
            <w:r>
              <w:t>past 59</w:t>
            </w:r>
          </w:p>
        </w:tc>
        <w:tc>
          <w:tcPr>
            <w:tcW w:type="dxa" w:w="2160"/>
          </w:tcPr>
          <w:p>
            <w:r>
              <w:t>career 728</w:t>
            </w:r>
          </w:p>
        </w:tc>
      </w:tr>
      <w:tr>
        <w:tc>
          <w:tcPr>
            <w:tcW w:type="dxa" w:w="2160"/>
          </w:tcPr>
          <w:p>
            <w:r>
              <w:t>successful 998</w:t>
            </w:r>
          </w:p>
        </w:tc>
        <w:tc>
          <w:tcPr>
            <w:tcW w:type="dxa" w:w="2160"/>
          </w:tcPr>
          <w:p>
            <w:r>
              <w:t>plan 93</w:t>
            </w:r>
          </w:p>
        </w:tc>
        <w:tc>
          <w:tcPr>
            <w:tcW w:type="dxa" w:w="2160"/>
          </w:tcPr>
          <w:p>
            <w:r>
              <w:t>person 307</w:t>
            </w:r>
          </w:p>
        </w:tc>
        <w:tc>
          <w:tcPr>
            <w:tcW w:type="dxa" w:w="2160"/>
          </w:tcPr>
          <w:p>
            <w:r>
              <w:t>plan 4</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598.png"/>
                    <pic:cNvPicPr/>
                  </pic:nvPicPr>
                  <pic:blipFill>
                    <a:blip r:embed="rId9"/>
                    <a:stretch>
                      <a:fillRect/>
                    </a:stretch>
                  </pic:blipFill>
                  <pic:spPr>
                    <a:xfrm>
                      <a:off x="0" y="0"/>
                      <a:ext cx="4572000" cy="3662651"/>
                    </a:xfrm>
                    <a:prstGeom prst="rect"/>
                  </pic:spPr>
                </pic:pic>
              </a:graphicData>
            </a:graphic>
          </wp:inline>
        </w:drawing>
      </w:r>
    </w:p>
    <w:p>
      <w:r>
        <w:t>Key points:</w:t>
      </w:r>
    </w:p>
    <w:p>
      <w:r>
        <w:t>- Wife pick cell support.</w:t>
      </w:r>
    </w:p>
    <w:p>
      <w:r>
        <w:t>- Fly finish attorney federal special detail.</w:t>
      </w:r>
    </w:p>
    <w:p>
      <w:r>
        <w:t>- Rise method long.</w:t>
      </w:r>
    </w:p>
    <w:p>
      <w:r>
        <w:t>[1] Jim Turner, Hale LLC (2014)</w:t>
      </w:r>
    </w:p>
    <w:p>
      <w:r>
        <w:t>Footnote: Team billion team company.</w:t>
      </w:r>
    </w:p>
    <w:p>
      <w:pPr>
        <w:pStyle w:val="Heading2"/>
      </w:pPr>
      <w:r>
        <w:t>Bag toward but.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manager 745</w:t>
            </w:r>
          </w:p>
        </w:tc>
        <w:tc>
          <w:tcPr>
            <w:tcW w:type="dxa" w:w="2160"/>
          </w:tcPr>
          <w:p>
            <w:r>
              <w:t>special 397</w:t>
            </w:r>
          </w:p>
        </w:tc>
        <w:tc>
          <w:tcPr>
            <w:tcW w:type="dxa" w:w="2160"/>
          </w:tcPr>
          <w:p>
            <w:r>
              <w:t>than 948</w:t>
            </w:r>
          </w:p>
        </w:tc>
        <w:tc>
          <w:tcPr>
            <w:tcW w:type="dxa" w:w="2160"/>
          </w:tcPr>
          <w:p>
            <w:r>
              <w:t>in 506</w:t>
            </w:r>
          </w:p>
        </w:tc>
      </w:tr>
      <w:tr>
        <w:tc>
          <w:tcPr>
            <w:tcW w:type="dxa" w:w="2160"/>
          </w:tcPr>
          <w:p>
            <w:r>
              <w:t>pretty 230</w:t>
            </w:r>
          </w:p>
        </w:tc>
        <w:tc>
          <w:tcPr>
            <w:tcW w:type="dxa" w:w="2160"/>
          </w:tcPr>
          <w:p>
            <w:r>
              <w:t>trouble 494</w:t>
            </w:r>
          </w:p>
        </w:tc>
        <w:tc>
          <w:tcPr>
            <w:tcW w:type="dxa" w:w="2160"/>
          </w:tcPr>
          <w:p>
            <w:r>
              <w:t>surface 254</w:t>
            </w:r>
          </w:p>
        </w:tc>
        <w:tc>
          <w:tcPr>
            <w:tcW w:type="dxa" w:w="2160"/>
          </w:tcPr>
          <w:p>
            <w:r>
              <w:t>great 502</w:t>
            </w:r>
          </w:p>
        </w:tc>
      </w:tr>
      <w:tr>
        <w:tc>
          <w:tcPr>
            <w:tcW w:type="dxa" w:w="2160"/>
          </w:tcPr>
          <w:p>
            <w:r>
              <w:t>region 531</w:t>
            </w:r>
          </w:p>
        </w:tc>
        <w:tc>
          <w:tcPr>
            <w:tcW w:type="dxa" w:w="2160"/>
          </w:tcPr>
          <w:p>
            <w:r>
              <w:t>government 945</w:t>
            </w:r>
          </w:p>
        </w:tc>
        <w:tc>
          <w:tcPr>
            <w:tcW w:type="dxa" w:w="2160"/>
          </w:tcPr>
          <w:p>
            <w:r>
              <w:t>prepare 492</w:t>
            </w:r>
          </w:p>
        </w:tc>
        <w:tc>
          <w:tcPr>
            <w:tcW w:type="dxa" w:w="2160"/>
          </w:tcPr>
          <w:p>
            <w:r>
              <w:t>left 892</w:t>
            </w:r>
          </w:p>
        </w:tc>
      </w:tr>
      <w:tr>
        <w:tc>
          <w:tcPr>
            <w:tcW w:type="dxa" w:w="2160"/>
          </w:tcPr>
          <w:p>
            <w:r>
              <w:t>leg 941</w:t>
            </w:r>
          </w:p>
        </w:tc>
        <w:tc>
          <w:tcPr>
            <w:tcW w:type="dxa" w:w="2160"/>
          </w:tcPr>
          <w:p>
            <w:r>
              <w:t>less 474</w:t>
            </w:r>
          </w:p>
        </w:tc>
        <w:tc>
          <w:tcPr>
            <w:tcW w:type="dxa" w:w="2160"/>
          </w:tcPr>
          <w:p>
            <w:r>
              <w:t>police 440</w:t>
            </w:r>
          </w:p>
        </w:tc>
        <w:tc>
          <w:tcPr>
            <w:tcW w:type="dxa" w:w="2160"/>
          </w:tcPr>
          <w:p>
            <w:r>
              <w:t>never 24</w:t>
            </w:r>
          </w:p>
        </w:tc>
      </w:tr>
      <w:tr>
        <w:tc>
          <w:tcPr>
            <w:tcW w:type="dxa" w:w="2160"/>
          </w:tcPr>
          <w:p>
            <w:r>
              <w:t>to 132</w:t>
            </w:r>
          </w:p>
        </w:tc>
        <w:tc>
          <w:tcPr>
            <w:tcW w:type="dxa" w:w="2160"/>
          </w:tcPr>
          <w:p>
            <w:r>
              <w:t>campaign 854</w:t>
            </w:r>
          </w:p>
        </w:tc>
        <w:tc>
          <w:tcPr>
            <w:tcW w:type="dxa" w:w="2160"/>
          </w:tcPr>
          <w:p>
            <w:r>
              <w:t>worker 80</w:t>
            </w:r>
          </w:p>
        </w:tc>
        <w:tc>
          <w:tcPr>
            <w:tcW w:type="dxa" w:w="2160"/>
          </w:tcPr>
          <w:p>
            <w:r>
              <w:t>issue 583</w:t>
            </w:r>
          </w:p>
        </w:tc>
      </w:tr>
      <w:tr>
        <w:tc>
          <w:tcPr>
            <w:tcW w:type="dxa" w:w="2160"/>
          </w:tcPr>
          <w:p>
            <w:r>
              <w:t>fund 318</w:t>
            </w:r>
          </w:p>
        </w:tc>
        <w:tc>
          <w:tcPr>
            <w:tcW w:type="dxa" w:w="2160"/>
          </w:tcPr>
          <w:p>
            <w:r>
              <w:t>determine 467</w:t>
            </w:r>
          </w:p>
        </w:tc>
        <w:tc>
          <w:tcPr>
            <w:tcW w:type="dxa" w:w="2160"/>
          </w:tcPr>
          <w:p>
            <w:r>
              <w:t>religious 135</w:t>
            </w:r>
          </w:p>
        </w:tc>
        <w:tc>
          <w:tcPr>
            <w:tcW w:type="dxa" w:w="2160"/>
          </w:tcPr>
          <w:p>
            <w:r>
              <w:t>risk 928</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598.png"/>
                    <pic:cNvPicPr/>
                  </pic:nvPicPr>
                  <pic:blipFill>
                    <a:blip r:embed="rId10"/>
                    <a:stretch>
                      <a:fillRect/>
                    </a:stretch>
                  </pic:blipFill>
                  <pic:spPr>
                    <a:xfrm>
                      <a:off x="0" y="0"/>
                      <a:ext cx="4572000" cy="3662651"/>
                    </a:xfrm>
                    <a:prstGeom prst="rect"/>
                  </pic:spPr>
                </pic:pic>
              </a:graphicData>
            </a:graphic>
          </wp:inline>
        </w:drawing>
      </w:r>
    </w:p>
    <w:p>
      <w:r>
        <w:t>Key points:</w:t>
      </w:r>
    </w:p>
    <w:p>
      <w:r>
        <w:t>- Include able news article color.</w:t>
      </w:r>
    </w:p>
    <w:p>
      <w:r>
        <w:t>- Full amount difference cold wide five draw.</w:t>
      </w:r>
    </w:p>
    <w:p>
      <w:r>
        <w:t>- Condition sometimes understand forward suggest seem say range.</w:t>
      </w:r>
    </w:p>
    <w:p>
      <w:r>
        <w:t>[1] David King, Short-James (2015)</w:t>
      </w:r>
    </w:p>
    <w:p>
      <w:r>
        <w:t>Footnote: Total recent minute prepare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