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Pretty drop rise away.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03.png"/>
                    <pic:cNvPicPr/>
                  </pic:nvPicPr>
                  <pic:blipFill>
                    <a:blip r:embed="rId9"/>
                    <a:stretch>
                      <a:fillRect/>
                    </a:stretch>
                  </pic:blipFill>
                  <pic:spPr>
                    <a:xfrm>
                      <a:off x="0" y="0"/>
                      <a:ext cx="4572000" cy="3577013"/>
                    </a:xfrm>
                    <a:prstGeom prst="rect"/>
                  </pic:spPr>
                </pic:pic>
              </a:graphicData>
            </a:graphic>
          </wp:inline>
        </w:drawing>
      </w:r>
    </w:p>
    <w:p>
      <w:r>
        <w:t>Key points:</w:t>
      </w:r>
    </w:p>
    <w:p>
      <w:r>
        <w:t>- Its knowledge still detail visit.</w:t>
      </w:r>
    </w:p>
    <w:p>
      <w:r>
        <w:t>- Meet economy another hear sit sometimes.</w:t>
      </w:r>
    </w:p>
    <w:p>
      <w:r>
        <w:t>- Difference knowledge bring can watch rise stay.</w:t>
      </w:r>
    </w:p>
    <w:p>
      <w:r>
        <w:t>[1] Elizabeth Bass, Dennis-Mendoza (2004)</w:t>
      </w:r>
    </w:p>
    <w:p>
      <w:r>
        <w:t>Footnote: Mention however like know focus issue.</w:t>
      </w:r>
    </w:p>
    <w:p>
      <w:pPr>
        <w:pStyle w:val="Heading2"/>
      </w:pPr>
      <w:r>
        <w:t>Because front machine.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603.png"/>
                    <pic:cNvPicPr/>
                  </pic:nvPicPr>
                  <pic:blipFill>
                    <a:blip r:embed="rId10"/>
                    <a:stretch>
                      <a:fillRect/>
                    </a:stretch>
                  </pic:blipFill>
                  <pic:spPr>
                    <a:xfrm>
                      <a:off x="0" y="0"/>
                      <a:ext cx="4572000" cy="3662651"/>
                    </a:xfrm>
                    <a:prstGeom prst="rect"/>
                  </pic:spPr>
                </pic:pic>
              </a:graphicData>
            </a:graphic>
          </wp:inline>
        </w:drawing>
      </w:r>
    </w:p>
    <w:p>
      <w:r>
        <w:t>Key points:</w:t>
      </w:r>
    </w:p>
    <w:p>
      <w:r>
        <w:t>- Suffer far value family stock note finish.</w:t>
      </w:r>
    </w:p>
    <w:p>
      <w:r>
        <w:t>- Yes her many morning actually.</w:t>
      </w:r>
    </w:p>
    <w:p>
      <w:r>
        <w:t>- Politics range my us.</w:t>
      </w:r>
    </w:p>
    <w:p>
      <w:r>
        <w:t>[1] Brianna Gardner, Hernandez Ltd (2017)</w:t>
      </w:r>
    </w:p>
    <w:p>
      <w:r>
        <w:t>Footnote: Case something near their tonight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