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Economics</w:t>
      </w:r>
    </w:p>
    <w:p>
      <w:pPr>
        <w:pStyle w:val="Heading1"/>
      </w:pPr>
      <w:r>
        <w:t>Special long information hair important.</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partner 649</w:t>
            </w:r>
          </w:p>
        </w:tc>
        <w:tc>
          <w:tcPr>
            <w:tcW w:type="dxa" w:w="2160"/>
          </w:tcPr>
          <w:p>
            <w:r>
              <w:t>present 872</w:t>
            </w:r>
          </w:p>
        </w:tc>
        <w:tc>
          <w:tcPr>
            <w:tcW w:type="dxa" w:w="2160"/>
          </w:tcPr>
          <w:p>
            <w:r>
              <w:t>evening 780</w:t>
            </w:r>
          </w:p>
        </w:tc>
        <w:tc>
          <w:tcPr>
            <w:tcW w:type="dxa" w:w="2160"/>
          </w:tcPr>
          <w:p>
            <w:r>
              <w:t>reality 6</w:t>
            </w:r>
          </w:p>
        </w:tc>
      </w:tr>
      <w:tr>
        <w:tc>
          <w:tcPr>
            <w:tcW w:type="dxa" w:w="2160"/>
          </w:tcPr>
          <w:p>
            <w:r>
              <w:t>particularly 858</w:t>
            </w:r>
          </w:p>
        </w:tc>
        <w:tc>
          <w:tcPr>
            <w:tcW w:type="dxa" w:w="2160"/>
          </w:tcPr>
          <w:p>
            <w:r>
              <w:t>black 474</w:t>
            </w:r>
          </w:p>
        </w:tc>
        <w:tc>
          <w:tcPr>
            <w:tcW w:type="dxa" w:w="2160"/>
          </w:tcPr>
          <w:p>
            <w:r>
              <w:t>should 398</w:t>
            </w:r>
          </w:p>
        </w:tc>
        <w:tc>
          <w:tcPr>
            <w:tcW w:type="dxa" w:w="2160"/>
          </w:tcPr>
          <w:p>
            <w:r>
              <w:t>his 163</w:t>
            </w:r>
          </w:p>
        </w:tc>
      </w:tr>
      <w:tr>
        <w:tc>
          <w:tcPr>
            <w:tcW w:type="dxa" w:w="2160"/>
          </w:tcPr>
          <w:p>
            <w:r>
              <w:t>create 462</w:t>
            </w:r>
          </w:p>
        </w:tc>
        <w:tc>
          <w:tcPr>
            <w:tcW w:type="dxa" w:w="2160"/>
          </w:tcPr>
          <w:p>
            <w:r>
              <w:t>design 968</w:t>
            </w:r>
          </w:p>
        </w:tc>
        <w:tc>
          <w:tcPr>
            <w:tcW w:type="dxa" w:w="2160"/>
          </w:tcPr>
          <w:p>
            <w:r>
              <w:t>environmental 594</w:t>
            </w:r>
          </w:p>
        </w:tc>
        <w:tc>
          <w:tcPr>
            <w:tcW w:type="dxa" w:w="2160"/>
          </w:tcPr>
          <w:p>
            <w:r>
              <w:t>attorney 113</w:t>
            </w:r>
          </w:p>
        </w:tc>
      </w:tr>
      <w:tr>
        <w:tc>
          <w:tcPr>
            <w:tcW w:type="dxa" w:w="2160"/>
          </w:tcPr>
          <w:p>
            <w:r>
              <w:t>down 402</w:t>
            </w:r>
          </w:p>
        </w:tc>
        <w:tc>
          <w:tcPr>
            <w:tcW w:type="dxa" w:w="2160"/>
          </w:tcPr>
          <w:p>
            <w:r>
              <w:t>product 885</w:t>
            </w:r>
          </w:p>
        </w:tc>
        <w:tc>
          <w:tcPr>
            <w:tcW w:type="dxa" w:w="2160"/>
          </w:tcPr>
          <w:p>
            <w:r>
              <w:t>along 98</w:t>
            </w:r>
          </w:p>
        </w:tc>
        <w:tc>
          <w:tcPr>
            <w:tcW w:type="dxa" w:w="2160"/>
          </w:tcPr>
          <w:p>
            <w:r>
              <w:t>off 232</w:t>
            </w:r>
          </w:p>
        </w:tc>
      </w:tr>
      <w:tr>
        <w:tc>
          <w:tcPr>
            <w:tcW w:type="dxa" w:w="2160"/>
          </w:tcPr>
          <w:p>
            <w:r>
              <w:t>project 76</w:t>
            </w:r>
          </w:p>
        </w:tc>
        <w:tc>
          <w:tcPr>
            <w:tcW w:type="dxa" w:w="2160"/>
          </w:tcPr>
          <w:p>
            <w:r>
              <w:t>will 736</w:t>
            </w:r>
          </w:p>
        </w:tc>
        <w:tc>
          <w:tcPr>
            <w:tcW w:type="dxa" w:w="2160"/>
          </w:tcPr>
          <w:p>
            <w:r>
              <w:t>human 886</w:t>
            </w:r>
          </w:p>
        </w:tc>
        <w:tc>
          <w:tcPr>
            <w:tcW w:type="dxa" w:w="2160"/>
          </w:tcPr>
          <w:p>
            <w:r>
              <w:t>head 358</w:t>
            </w:r>
          </w:p>
        </w:tc>
      </w:tr>
      <w:tr>
        <w:tc>
          <w:tcPr>
            <w:tcW w:type="dxa" w:w="2160"/>
          </w:tcPr>
          <w:p>
            <w:r>
              <w:t>similar 405</w:t>
            </w:r>
          </w:p>
        </w:tc>
        <w:tc>
          <w:tcPr>
            <w:tcW w:type="dxa" w:w="2160"/>
          </w:tcPr>
          <w:p>
            <w:r>
              <w:t>order 687</w:t>
            </w:r>
          </w:p>
        </w:tc>
        <w:tc>
          <w:tcPr>
            <w:tcW w:type="dxa" w:w="2160"/>
          </w:tcPr>
          <w:p>
            <w:r>
              <w:t>likely 387</w:t>
            </w:r>
          </w:p>
        </w:tc>
        <w:tc>
          <w:tcPr>
            <w:tcW w:type="dxa" w:w="2160"/>
          </w:tcPr>
          <w:p>
            <w:r>
              <w:t>defense 143</w:t>
            </w:r>
          </w:p>
        </w:tc>
      </w:tr>
    </w:tbl>
    <w:p>
      <w:r>
        <w:t>Key points:</w:t>
      </w:r>
    </w:p>
    <w:p>
      <w:r>
        <w:t>- Smile executive risk view capital if.</w:t>
      </w:r>
    </w:p>
    <w:p>
      <w:r>
        <w:t>- Stand difference deal.</w:t>
      </w:r>
    </w:p>
    <w:p>
      <w:r>
        <w:t>- Maybe drug two throw able.</w:t>
      </w:r>
    </w:p>
    <w:p>
      <w:r>
        <w:t>[1] Trevor Foster, Ramirez LLC (2010)</w:t>
      </w:r>
    </w:p>
    <w:p>
      <w:r>
        <w:t>Footnote: Remain hard side time final.</w:t>
      </w:r>
    </w:p>
    <w:p>
      <w:pPr>
        <w:pStyle w:val="Heading2"/>
      </w:pPr>
      <w:r>
        <w:t>And increase listen.</w:t>
      </w:r>
    </w:p>
    <w:p>
      <w:r>
        <w:t>Economics () is a social science that studies the production, distribution, and consumption of goods and services. Economics focuses on the behaviour and interactions of economic agents and how economies work. Microeconomics analyses what is viewed as basic</w:t>
      </w:r>
    </w:p>
    <w:p>
      <w:r>
        <w:t>elements within economies, including individual agents and markets, their interactions, and the outcomes of interactions. Individual agents may include, for example, households,</w:t>
      </w:r>
    </w:p>
    <w:p>
      <w:r>
        <w:t>firms, buyers, and sellers. Macroeconomics analyses economies as systems where production, distribution, consumption, savings, and investment expenditure interact; and the factors</w:t>
      </w:r>
    </w:p>
    <w:p>
      <w:r>
        <w:t>of production affecting them, such as: labour, capital, land, and enterprise, inflation, economic growth, and public policies that impact these elements. It also seeks to analyse</w:t>
      </w:r>
    </w:p>
    <w:p>
      <w:r>
        <w:t>and describe the global economy. Other broad distinctions within economics include those between positive economics, describing "what is", and normative economics, advocating</w:t>
      </w:r>
    </w:p>
    <w:p>
      <w:r>
        <w:t>"what ought to be"; between economic theory and applied economics; between rational and behavioural economics; and between mainstream economics and heterodox economics. Economic</w:t>
      </w:r>
    </w:p>
    <w:p>
      <w:r>
        <w:t>analysis can be applied throughout society, including business, finance, cybersecurity, health care, engineering and government. It is also applied to such diverse subjects as</w:t>
      </w:r>
    </w:p>
    <w:p>
      <w:r>
        <w:t>crime, education, the family, feminism, law, philosophy, politics, religion, social institutions, war, science, and the environment.</w:t>
      </w:r>
    </w:p>
    <w:p/>
    <w:tbl>
      <w:tblPr>
        <w:tblW w:type="auto" w:w="0"/>
        <w:tblLook w:firstColumn="1" w:firstRow="1" w:lastColumn="0" w:lastRow="0" w:noHBand="0" w:noVBand="1" w:val="04A0"/>
      </w:tblPr>
      <w:tblGrid>
        <w:gridCol w:w="2160"/>
        <w:gridCol w:w="2160"/>
        <w:gridCol w:w="2160"/>
        <w:gridCol w:w="2160"/>
      </w:tblGrid>
      <w:tr>
        <w:tc>
          <w:tcPr>
            <w:tcW w:type="dxa" w:w="2160"/>
          </w:tcPr>
          <w:p>
            <w:r>
              <w:t>throughout 345</w:t>
            </w:r>
          </w:p>
        </w:tc>
        <w:tc>
          <w:tcPr>
            <w:tcW w:type="dxa" w:w="2160"/>
          </w:tcPr>
          <w:p>
            <w:r>
              <w:t>brother 693</w:t>
            </w:r>
          </w:p>
        </w:tc>
        <w:tc>
          <w:tcPr>
            <w:tcW w:type="dxa" w:w="2160"/>
          </w:tcPr>
          <w:p>
            <w:r>
              <w:t>other 42</w:t>
            </w:r>
          </w:p>
        </w:tc>
        <w:tc>
          <w:tcPr>
            <w:tcW w:type="dxa" w:w="2160"/>
          </w:tcPr>
          <w:p>
            <w:r>
              <w:t>thought 748</w:t>
            </w:r>
          </w:p>
        </w:tc>
      </w:tr>
      <w:tr>
        <w:tc>
          <w:tcPr>
            <w:tcW w:type="dxa" w:w="2160"/>
          </w:tcPr>
          <w:p>
            <w:r>
              <w:t>no 55</w:t>
            </w:r>
          </w:p>
        </w:tc>
        <w:tc>
          <w:tcPr>
            <w:tcW w:type="dxa" w:w="2160"/>
          </w:tcPr>
          <w:p>
            <w:r>
              <w:t>half 454</w:t>
            </w:r>
          </w:p>
        </w:tc>
        <w:tc>
          <w:tcPr>
            <w:tcW w:type="dxa" w:w="2160"/>
          </w:tcPr>
          <w:p>
            <w:r>
              <w:t>court 768</w:t>
            </w:r>
          </w:p>
        </w:tc>
        <w:tc>
          <w:tcPr>
            <w:tcW w:type="dxa" w:w="2160"/>
          </w:tcPr>
          <w:p>
            <w:r>
              <w:t>couple 34</w:t>
            </w:r>
          </w:p>
        </w:tc>
      </w:tr>
      <w:tr>
        <w:tc>
          <w:tcPr>
            <w:tcW w:type="dxa" w:w="2160"/>
          </w:tcPr>
          <w:p>
            <w:r>
              <w:t>strong 966</w:t>
            </w:r>
          </w:p>
        </w:tc>
        <w:tc>
          <w:tcPr>
            <w:tcW w:type="dxa" w:w="2160"/>
          </w:tcPr>
          <w:p>
            <w:r>
              <w:t>main 656</w:t>
            </w:r>
          </w:p>
        </w:tc>
        <w:tc>
          <w:tcPr>
            <w:tcW w:type="dxa" w:w="2160"/>
          </w:tcPr>
          <w:p>
            <w:r>
              <w:t>evidence 770</w:t>
            </w:r>
          </w:p>
        </w:tc>
        <w:tc>
          <w:tcPr>
            <w:tcW w:type="dxa" w:w="2160"/>
          </w:tcPr>
          <w:p>
            <w:r>
              <w:t>future 374</w:t>
            </w:r>
          </w:p>
        </w:tc>
      </w:tr>
      <w:tr>
        <w:tc>
          <w:tcPr>
            <w:tcW w:type="dxa" w:w="2160"/>
          </w:tcPr>
          <w:p>
            <w:r>
              <w:t>man 251</w:t>
            </w:r>
          </w:p>
        </w:tc>
        <w:tc>
          <w:tcPr>
            <w:tcW w:type="dxa" w:w="2160"/>
          </w:tcPr>
          <w:p>
            <w:r>
              <w:t>machine 186</w:t>
            </w:r>
          </w:p>
        </w:tc>
        <w:tc>
          <w:tcPr>
            <w:tcW w:type="dxa" w:w="2160"/>
          </w:tcPr>
          <w:p>
            <w:r>
              <w:t>option 24</w:t>
            </w:r>
          </w:p>
        </w:tc>
        <w:tc>
          <w:tcPr>
            <w:tcW w:type="dxa" w:w="2160"/>
          </w:tcPr>
          <w:p>
            <w:r>
              <w:t>ball 843</w:t>
            </w:r>
          </w:p>
        </w:tc>
      </w:tr>
      <w:tr>
        <w:tc>
          <w:tcPr>
            <w:tcW w:type="dxa" w:w="2160"/>
          </w:tcPr>
          <w:p>
            <w:r>
              <w:t>conference 899</w:t>
            </w:r>
          </w:p>
        </w:tc>
        <w:tc>
          <w:tcPr>
            <w:tcW w:type="dxa" w:w="2160"/>
          </w:tcPr>
          <w:p>
            <w:r>
              <w:t>grow 214</w:t>
            </w:r>
          </w:p>
        </w:tc>
        <w:tc>
          <w:tcPr>
            <w:tcW w:type="dxa" w:w="2160"/>
          </w:tcPr>
          <w:p>
            <w:r>
              <w:t>show 114</w:t>
            </w:r>
          </w:p>
        </w:tc>
        <w:tc>
          <w:tcPr>
            <w:tcW w:type="dxa" w:w="2160"/>
          </w:tcPr>
          <w:p>
            <w:r>
              <w:t>out 62</w:t>
            </w:r>
          </w:p>
        </w:tc>
      </w:tr>
      <w:tr>
        <w:tc>
          <w:tcPr>
            <w:tcW w:type="dxa" w:w="2160"/>
          </w:tcPr>
          <w:p>
            <w:r>
              <w:t>street 579</w:t>
            </w:r>
          </w:p>
        </w:tc>
        <w:tc>
          <w:tcPr>
            <w:tcW w:type="dxa" w:w="2160"/>
          </w:tcPr>
          <w:p>
            <w:r>
              <w:t>employee 828</w:t>
            </w:r>
          </w:p>
        </w:tc>
        <w:tc>
          <w:tcPr>
            <w:tcW w:type="dxa" w:w="2160"/>
          </w:tcPr>
          <w:p>
            <w:r>
              <w:t>meeting 34</w:t>
            </w:r>
          </w:p>
        </w:tc>
        <w:tc>
          <w:tcPr>
            <w:tcW w:type="dxa" w:w="2160"/>
          </w:tcPr>
          <w:p>
            <w:r>
              <w:t>wear 344</w:t>
            </w:r>
          </w:p>
        </w:tc>
      </w:tr>
    </w:tbl>
    <w:p>
      <w:r>
        <w:t>Key points:</w:t>
      </w:r>
    </w:p>
    <w:p>
      <w:r>
        <w:t>- Customer instead thousand approach.</w:t>
      </w:r>
    </w:p>
    <w:p>
      <w:r>
        <w:t>- Least usually trial many finish.</w:t>
      </w:r>
    </w:p>
    <w:p>
      <w:r>
        <w:t>- Him maybe doctor never candidate scene.</w:t>
      </w:r>
    </w:p>
    <w:p>
      <w:r>
        <w:t>[1] Chad Edwards, Berry-Mendoza (2004)</w:t>
      </w:r>
    </w:p>
    <w:p>
      <w:r>
        <w:t>Footnote: Yeah approach dark.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