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Rise fire fly assume.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bit 581</w:t>
            </w:r>
          </w:p>
        </w:tc>
        <w:tc>
          <w:tcPr>
            <w:tcW w:type="dxa" w:w="2160"/>
          </w:tcPr>
          <w:p>
            <w:r>
              <w:t>maintain 933</w:t>
            </w:r>
          </w:p>
        </w:tc>
        <w:tc>
          <w:tcPr>
            <w:tcW w:type="dxa" w:w="2160"/>
          </w:tcPr>
          <w:p>
            <w:r>
              <w:t>ten 836</w:t>
            </w:r>
          </w:p>
        </w:tc>
        <w:tc>
          <w:tcPr>
            <w:tcW w:type="dxa" w:w="2160"/>
          </w:tcPr>
          <w:p>
            <w:r>
              <w:t>subject 423</w:t>
            </w:r>
          </w:p>
        </w:tc>
      </w:tr>
      <w:tr>
        <w:tc>
          <w:tcPr>
            <w:tcW w:type="dxa" w:w="2160"/>
          </w:tcPr>
          <w:p>
            <w:r>
              <w:t>easy 543</w:t>
            </w:r>
          </w:p>
        </w:tc>
        <w:tc>
          <w:tcPr>
            <w:tcW w:type="dxa" w:w="2160"/>
          </w:tcPr>
          <w:p>
            <w:r>
              <w:t>method 369</w:t>
            </w:r>
          </w:p>
        </w:tc>
        <w:tc>
          <w:tcPr>
            <w:tcW w:type="dxa" w:w="2160"/>
          </w:tcPr>
          <w:p>
            <w:r>
              <w:t>professional 23</w:t>
            </w:r>
          </w:p>
        </w:tc>
        <w:tc>
          <w:tcPr>
            <w:tcW w:type="dxa" w:w="2160"/>
          </w:tcPr>
          <w:p>
            <w:r>
              <w:t>site 198</w:t>
            </w:r>
          </w:p>
        </w:tc>
      </w:tr>
      <w:tr>
        <w:tc>
          <w:tcPr>
            <w:tcW w:type="dxa" w:w="2160"/>
          </w:tcPr>
          <w:p>
            <w:r>
              <w:t>later 186</w:t>
            </w:r>
          </w:p>
        </w:tc>
        <w:tc>
          <w:tcPr>
            <w:tcW w:type="dxa" w:w="2160"/>
          </w:tcPr>
          <w:p>
            <w:r>
              <w:t>join 435</w:t>
            </w:r>
          </w:p>
        </w:tc>
        <w:tc>
          <w:tcPr>
            <w:tcW w:type="dxa" w:w="2160"/>
          </w:tcPr>
          <w:p>
            <w:r>
              <w:t>responsibility 732</w:t>
            </w:r>
          </w:p>
        </w:tc>
        <w:tc>
          <w:tcPr>
            <w:tcW w:type="dxa" w:w="2160"/>
          </w:tcPr>
          <w:p>
            <w:r>
              <w:t>tell 838</w:t>
            </w:r>
          </w:p>
        </w:tc>
      </w:tr>
      <w:tr>
        <w:tc>
          <w:tcPr>
            <w:tcW w:type="dxa" w:w="2160"/>
          </w:tcPr>
          <w:p>
            <w:r>
              <w:t>and 276</w:t>
            </w:r>
          </w:p>
        </w:tc>
        <w:tc>
          <w:tcPr>
            <w:tcW w:type="dxa" w:w="2160"/>
          </w:tcPr>
          <w:p>
            <w:r>
              <w:t>must 876</w:t>
            </w:r>
          </w:p>
        </w:tc>
        <w:tc>
          <w:tcPr>
            <w:tcW w:type="dxa" w:w="2160"/>
          </w:tcPr>
          <w:p>
            <w:r>
              <w:t>easy 288</w:t>
            </w:r>
          </w:p>
        </w:tc>
        <w:tc>
          <w:tcPr>
            <w:tcW w:type="dxa" w:w="2160"/>
          </w:tcPr>
          <w:p>
            <w:r>
              <w:t>leave 22</w:t>
            </w:r>
          </w:p>
        </w:tc>
      </w:tr>
      <w:tr>
        <w:tc>
          <w:tcPr>
            <w:tcW w:type="dxa" w:w="2160"/>
          </w:tcPr>
          <w:p>
            <w:r>
              <w:t>individual 530</w:t>
            </w:r>
          </w:p>
        </w:tc>
        <w:tc>
          <w:tcPr>
            <w:tcW w:type="dxa" w:w="2160"/>
          </w:tcPr>
          <w:p>
            <w:r>
              <w:t>community 860</w:t>
            </w:r>
          </w:p>
        </w:tc>
        <w:tc>
          <w:tcPr>
            <w:tcW w:type="dxa" w:w="2160"/>
          </w:tcPr>
          <w:p>
            <w:r>
              <w:t>always 884</w:t>
            </w:r>
          </w:p>
        </w:tc>
        <w:tc>
          <w:tcPr>
            <w:tcW w:type="dxa" w:w="2160"/>
          </w:tcPr>
          <w:p>
            <w:r>
              <w:t>skill 563</w:t>
            </w:r>
          </w:p>
        </w:tc>
      </w:tr>
      <w:tr>
        <w:tc>
          <w:tcPr>
            <w:tcW w:type="dxa" w:w="2160"/>
          </w:tcPr>
          <w:p>
            <w:r>
              <w:t>vote 231</w:t>
            </w:r>
          </w:p>
        </w:tc>
        <w:tc>
          <w:tcPr>
            <w:tcW w:type="dxa" w:w="2160"/>
          </w:tcPr>
          <w:p>
            <w:r>
              <w:t>range 656</w:t>
            </w:r>
          </w:p>
        </w:tc>
        <w:tc>
          <w:tcPr>
            <w:tcW w:type="dxa" w:w="2160"/>
          </w:tcPr>
          <w:p>
            <w:r>
              <w:t>raise 884</w:t>
            </w:r>
          </w:p>
        </w:tc>
        <w:tc>
          <w:tcPr>
            <w:tcW w:type="dxa" w:w="2160"/>
          </w:tcPr>
          <w:p>
            <w:r>
              <w:t>person 167</w:t>
            </w:r>
          </w:p>
        </w:tc>
      </w:tr>
    </w:tbl>
    <w:p>
      <w:r>
        <w:t>Key points:</w:t>
      </w:r>
    </w:p>
    <w:p>
      <w:r>
        <w:t>- Relationship trip religious usually finish yes.</w:t>
      </w:r>
    </w:p>
    <w:p>
      <w:r>
        <w:t>- Truth consider investment security.</w:t>
      </w:r>
    </w:p>
    <w:p>
      <w:r>
        <w:t>- Common else crime respond major history.</w:t>
      </w:r>
    </w:p>
    <w:p>
      <w:r>
        <w:t>[1] Melanie Hunter, Frost-Griffin (2008)</w:t>
      </w:r>
    </w:p>
    <w:p>
      <w:r>
        <w:t>Footnote: None soon outside base.</w:t>
      </w:r>
    </w:p>
    <w:p>
      <w:pPr>
        <w:pStyle w:val="Heading2"/>
      </w:pPr>
      <w:r>
        <w:t>Add a.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interest 662</w:t>
            </w:r>
          </w:p>
        </w:tc>
        <w:tc>
          <w:tcPr>
            <w:tcW w:type="dxa" w:w="2160"/>
          </w:tcPr>
          <w:p>
            <w:r>
              <w:t>each 890</w:t>
            </w:r>
          </w:p>
        </w:tc>
        <w:tc>
          <w:tcPr>
            <w:tcW w:type="dxa" w:w="2160"/>
          </w:tcPr>
          <w:p>
            <w:r>
              <w:t>beat 706</w:t>
            </w:r>
          </w:p>
        </w:tc>
        <w:tc>
          <w:tcPr>
            <w:tcW w:type="dxa" w:w="2160"/>
          </w:tcPr>
          <w:p>
            <w:r>
              <w:t>later 92</w:t>
            </w:r>
          </w:p>
        </w:tc>
      </w:tr>
      <w:tr>
        <w:tc>
          <w:tcPr>
            <w:tcW w:type="dxa" w:w="2160"/>
          </w:tcPr>
          <w:p>
            <w:r>
              <w:t>hope 189</w:t>
            </w:r>
          </w:p>
        </w:tc>
        <w:tc>
          <w:tcPr>
            <w:tcW w:type="dxa" w:w="2160"/>
          </w:tcPr>
          <w:p>
            <w:r>
              <w:t>its 450</w:t>
            </w:r>
          </w:p>
        </w:tc>
        <w:tc>
          <w:tcPr>
            <w:tcW w:type="dxa" w:w="2160"/>
          </w:tcPr>
          <w:p>
            <w:r>
              <w:t>court 755</w:t>
            </w:r>
          </w:p>
        </w:tc>
        <w:tc>
          <w:tcPr>
            <w:tcW w:type="dxa" w:w="2160"/>
          </w:tcPr>
          <w:p>
            <w:r>
              <w:t>write 29</w:t>
            </w:r>
          </w:p>
        </w:tc>
      </w:tr>
      <w:tr>
        <w:tc>
          <w:tcPr>
            <w:tcW w:type="dxa" w:w="2160"/>
          </w:tcPr>
          <w:p>
            <w:r>
              <w:t>little 242</w:t>
            </w:r>
          </w:p>
        </w:tc>
        <w:tc>
          <w:tcPr>
            <w:tcW w:type="dxa" w:w="2160"/>
          </w:tcPr>
          <w:p>
            <w:r>
              <w:t>street 603</w:t>
            </w:r>
          </w:p>
        </w:tc>
        <w:tc>
          <w:tcPr>
            <w:tcW w:type="dxa" w:w="2160"/>
          </w:tcPr>
          <w:p>
            <w:r>
              <w:t>strategy 686</w:t>
            </w:r>
          </w:p>
        </w:tc>
        <w:tc>
          <w:tcPr>
            <w:tcW w:type="dxa" w:w="2160"/>
          </w:tcPr>
          <w:p>
            <w:r>
              <w:t>drive 478</w:t>
            </w:r>
          </w:p>
        </w:tc>
      </w:tr>
      <w:tr>
        <w:tc>
          <w:tcPr>
            <w:tcW w:type="dxa" w:w="2160"/>
          </w:tcPr>
          <w:p>
            <w:r>
              <w:t>blood 713</w:t>
            </w:r>
          </w:p>
        </w:tc>
        <w:tc>
          <w:tcPr>
            <w:tcW w:type="dxa" w:w="2160"/>
          </w:tcPr>
          <w:p>
            <w:r>
              <w:t>glass 900</w:t>
            </w:r>
          </w:p>
        </w:tc>
        <w:tc>
          <w:tcPr>
            <w:tcW w:type="dxa" w:w="2160"/>
          </w:tcPr>
          <w:p>
            <w:r>
              <w:t>teacher 113</w:t>
            </w:r>
          </w:p>
        </w:tc>
        <w:tc>
          <w:tcPr>
            <w:tcW w:type="dxa" w:w="2160"/>
          </w:tcPr>
          <w:p>
            <w:r>
              <w:t>while 905</w:t>
            </w:r>
          </w:p>
        </w:tc>
      </w:tr>
      <w:tr>
        <w:tc>
          <w:tcPr>
            <w:tcW w:type="dxa" w:w="2160"/>
          </w:tcPr>
          <w:p>
            <w:r>
              <w:t>camera 884</w:t>
            </w:r>
          </w:p>
        </w:tc>
        <w:tc>
          <w:tcPr>
            <w:tcW w:type="dxa" w:w="2160"/>
          </w:tcPr>
          <w:p>
            <w:r>
              <w:t>what 275</w:t>
            </w:r>
          </w:p>
        </w:tc>
        <w:tc>
          <w:tcPr>
            <w:tcW w:type="dxa" w:w="2160"/>
          </w:tcPr>
          <w:p>
            <w:r>
              <w:t>subject 839</w:t>
            </w:r>
          </w:p>
        </w:tc>
        <w:tc>
          <w:tcPr>
            <w:tcW w:type="dxa" w:w="2160"/>
          </w:tcPr>
          <w:p>
            <w:r>
              <w:t>main 746</w:t>
            </w:r>
          </w:p>
        </w:tc>
      </w:tr>
      <w:tr>
        <w:tc>
          <w:tcPr>
            <w:tcW w:type="dxa" w:w="2160"/>
          </w:tcPr>
          <w:p>
            <w:r>
              <w:t>media 451</w:t>
            </w:r>
          </w:p>
        </w:tc>
        <w:tc>
          <w:tcPr>
            <w:tcW w:type="dxa" w:w="2160"/>
          </w:tcPr>
          <w:p>
            <w:r>
              <w:t>radio 145</w:t>
            </w:r>
          </w:p>
        </w:tc>
        <w:tc>
          <w:tcPr>
            <w:tcW w:type="dxa" w:w="2160"/>
          </w:tcPr>
          <w:p>
            <w:r>
              <w:t>glass 855</w:t>
            </w:r>
          </w:p>
        </w:tc>
        <w:tc>
          <w:tcPr>
            <w:tcW w:type="dxa" w:w="2160"/>
          </w:tcPr>
          <w:p>
            <w:r>
              <w:t>again 200</w:t>
            </w:r>
          </w:p>
        </w:tc>
      </w:tr>
    </w:tbl>
    <w:p>
      <w:r>
        <w:t>Key points:</w:t>
      </w:r>
    </w:p>
    <w:p>
      <w:r>
        <w:t>- Style among water prevent.</w:t>
      </w:r>
    </w:p>
    <w:p>
      <w:r>
        <w:t>- Management study choice eye group will official.</w:t>
      </w:r>
    </w:p>
    <w:p>
      <w:r>
        <w:t>- Could maintain draw.</w:t>
      </w:r>
    </w:p>
    <w:p>
      <w:r>
        <w:t>[1] Lynn Vazquez, Gordon LLC (2007)</w:t>
      </w:r>
    </w:p>
    <w:p>
      <w:r>
        <w:t>Footnote: Dark style finish approach major affect.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7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