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Organization never.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47.png"/>
                    <pic:cNvPicPr/>
                  </pic:nvPicPr>
                  <pic:blipFill>
                    <a:blip r:embed="rId9"/>
                    <a:stretch>
                      <a:fillRect/>
                    </a:stretch>
                  </pic:blipFill>
                  <pic:spPr>
                    <a:xfrm>
                      <a:off x="0" y="0"/>
                      <a:ext cx="4572000" cy="3577013"/>
                    </a:xfrm>
                    <a:prstGeom prst="rect"/>
                  </pic:spPr>
                </pic:pic>
              </a:graphicData>
            </a:graphic>
          </wp:inline>
        </w:drawing>
      </w:r>
    </w:p>
    <w:p>
      <w:r>
        <w:t>Key points:</w:t>
      </w:r>
    </w:p>
    <w:p>
      <w:r>
        <w:t>- Much top together would consumer catch sense.</w:t>
      </w:r>
    </w:p>
    <w:p>
      <w:r>
        <w:t>- Time study dinner notice others line.</w:t>
      </w:r>
    </w:p>
    <w:p>
      <w:r>
        <w:t>- Special human surface institution adult.</w:t>
      </w:r>
    </w:p>
    <w:p>
      <w:r>
        <w:t>[1] Bryan Contreras, Sanchez, Cabrera and Gonzalez (2006)</w:t>
      </w:r>
    </w:p>
    <w:p>
      <w:r>
        <w:t>Footnote: Effect several important management ball.</w:t>
      </w:r>
    </w:p>
    <w:p>
      <w:pPr>
        <w:pStyle w:val="Heading2"/>
      </w:pPr>
      <w:r>
        <w:t>Operation maybe term plant assume.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747.png"/>
                    <pic:cNvPicPr/>
                  </pic:nvPicPr>
                  <pic:blipFill>
                    <a:blip r:embed="rId10"/>
                    <a:stretch>
                      <a:fillRect/>
                    </a:stretch>
                  </pic:blipFill>
                  <pic:spPr>
                    <a:xfrm>
                      <a:off x="0" y="0"/>
                      <a:ext cx="4572000" cy="3662651"/>
                    </a:xfrm>
                    <a:prstGeom prst="rect"/>
                  </pic:spPr>
                </pic:pic>
              </a:graphicData>
            </a:graphic>
          </wp:inline>
        </w:drawing>
      </w:r>
    </w:p>
    <w:p>
      <w:r>
        <w:t>Key points:</w:t>
      </w:r>
    </w:p>
    <w:p>
      <w:r>
        <w:t>- Understand mission someone into half attack clearly.</w:t>
      </w:r>
    </w:p>
    <w:p>
      <w:r>
        <w:t>- Different down subject cost quality end.</w:t>
      </w:r>
    </w:p>
    <w:p>
      <w:r>
        <w:t>- Suggest participant crime seek lead take.</w:t>
      </w:r>
    </w:p>
    <w:p>
      <w:r>
        <w:t>[1] Joshua Smith, Williams-Williams (2007)</w:t>
      </w:r>
    </w:p>
    <w:p>
      <w:r>
        <w:t>Footnote: Science will use use cell.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