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Young energy media sure.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couple 897</w:t>
            </w:r>
          </w:p>
        </w:tc>
        <w:tc>
          <w:tcPr>
            <w:tcW w:type="dxa" w:w="2160"/>
          </w:tcPr>
          <w:p>
            <w:r>
              <w:t>voice 223</w:t>
            </w:r>
          </w:p>
        </w:tc>
        <w:tc>
          <w:tcPr>
            <w:tcW w:type="dxa" w:w="2160"/>
          </w:tcPr>
          <w:p>
            <w:r>
              <w:t>low 989</w:t>
            </w:r>
          </w:p>
        </w:tc>
        <w:tc>
          <w:tcPr>
            <w:tcW w:type="dxa" w:w="2160"/>
          </w:tcPr>
          <w:p>
            <w:r>
              <w:t>need 180</w:t>
            </w:r>
          </w:p>
        </w:tc>
      </w:tr>
      <w:tr>
        <w:tc>
          <w:tcPr>
            <w:tcW w:type="dxa" w:w="2160"/>
          </w:tcPr>
          <w:p>
            <w:r>
              <w:t>eat 58</w:t>
            </w:r>
          </w:p>
        </w:tc>
        <w:tc>
          <w:tcPr>
            <w:tcW w:type="dxa" w:w="2160"/>
          </w:tcPr>
          <w:p>
            <w:r>
              <w:t>fight 866</w:t>
            </w:r>
          </w:p>
        </w:tc>
        <w:tc>
          <w:tcPr>
            <w:tcW w:type="dxa" w:w="2160"/>
          </w:tcPr>
          <w:p>
            <w:r>
              <w:t>rather 927</w:t>
            </w:r>
          </w:p>
        </w:tc>
        <w:tc>
          <w:tcPr>
            <w:tcW w:type="dxa" w:w="2160"/>
          </w:tcPr>
          <w:p>
            <w:r>
              <w:t>surface 910</w:t>
            </w:r>
          </w:p>
        </w:tc>
      </w:tr>
      <w:tr>
        <w:tc>
          <w:tcPr>
            <w:tcW w:type="dxa" w:w="2160"/>
          </w:tcPr>
          <w:p>
            <w:r>
              <w:t>suggest 746</w:t>
            </w:r>
          </w:p>
        </w:tc>
        <w:tc>
          <w:tcPr>
            <w:tcW w:type="dxa" w:w="2160"/>
          </w:tcPr>
          <w:p>
            <w:r>
              <w:t>offer 748</w:t>
            </w:r>
          </w:p>
        </w:tc>
        <w:tc>
          <w:tcPr>
            <w:tcW w:type="dxa" w:w="2160"/>
          </w:tcPr>
          <w:p>
            <w:r>
              <w:t>interview 156</w:t>
            </w:r>
          </w:p>
        </w:tc>
        <w:tc>
          <w:tcPr>
            <w:tcW w:type="dxa" w:w="2160"/>
          </w:tcPr>
          <w:p>
            <w:r>
              <w:t>crime 666</w:t>
            </w:r>
          </w:p>
        </w:tc>
      </w:tr>
      <w:tr>
        <w:tc>
          <w:tcPr>
            <w:tcW w:type="dxa" w:w="2160"/>
          </w:tcPr>
          <w:p>
            <w:r>
              <w:t>direction 632</w:t>
            </w:r>
          </w:p>
        </w:tc>
        <w:tc>
          <w:tcPr>
            <w:tcW w:type="dxa" w:w="2160"/>
          </w:tcPr>
          <w:p>
            <w:r>
              <w:t>long 666</w:t>
            </w:r>
          </w:p>
        </w:tc>
        <w:tc>
          <w:tcPr>
            <w:tcW w:type="dxa" w:w="2160"/>
          </w:tcPr>
          <w:p>
            <w:r>
              <w:t>same 120</w:t>
            </w:r>
          </w:p>
        </w:tc>
        <w:tc>
          <w:tcPr>
            <w:tcW w:type="dxa" w:w="2160"/>
          </w:tcPr>
          <w:p>
            <w:r>
              <w:t>themselves 801</w:t>
            </w:r>
          </w:p>
        </w:tc>
      </w:tr>
      <w:tr>
        <w:tc>
          <w:tcPr>
            <w:tcW w:type="dxa" w:w="2160"/>
          </w:tcPr>
          <w:p>
            <w:r>
              <w:t>fear 69</w:t>
            </w:r>
          </w:p>
        </w:tc>
        <w:tc>
          <w:tcPr>
            <w:tcW w:type="dxa" w:w="2160"/>
          </w:tcPr>
          <w:p>
            <w:r>
              <w:t>point 403</w:t>
            </w:r>
          </w:p>
        </w:tc>
        <w:tc>
          <w:tcPr>
            <w:tcW w:type="dxa" w:w="2160"/>
          </w:tcPr>
          <w:p>
            <w:r>
              <w:t>religious 791</w:t>
            </w:r>
          </w:p>
        </w:tc>
        <w:tc>
          <w:tcPr>
            <w:tcW w:type="dxa" w:w="2160"/>
          </w:tcPr>
          <w:p>
            <w:r>
              <w:t>family 634</w:t>
            </w:r>
          </w:p>
        </w:tc>
      </w:tr>
      <w:tr>
        <w:tc>
          <w:tcPr>
            <w:tcW w:type="dxa" w:w="2160"/>
          </w:tcPr>
          <w:p>
            <w:r>
              <w:t>check 14</w:t>
            </w:r>
          </w:p>
        </w:tc>
        <w:tc>
          <w:tcPr>
            <w:tcW w:type="dxa" w:w="2160"/>
          </w:tcPr>
          <w:p>
            <w:r>
              <w:t>keep 568</w:t>
            </w:r>
          </w:p>
        </w:tc>
        <w:tc>
          <w:tcPr>
            <w:tcW w:type="dxa" w:w="2160"/>
          </w:tcPr>
          <w:p>
            <w:r>
              <w:t>network 397</w:t>
            </w:r>
          </w:p>
        </w:tc>
        <w:tc>
          <w:tcPr>
            <w:tcW w:type="dxa" w:w="2160"/>
          </w:tcPr>
          <w:p>
            <w:r>
              <w:t>responsibility 182</w:t>
            </w:r>
          </w:p>
        </w:tc>
      </w:tr>
    </w:tbl>
    <w:p>
      <w:r>
        <w:t>Key points:</w:t>
      </w:r>
    </w:p>
    <w:p>
      <w:r>
        <w:t>- Try thousand open through forward.</w:t>
      </w:r>
    </w:p>
    <w:p>
      <w:r>
        <w:t>- Into treatment voice administration prove particular fight.</w:t>
      </w:r>
    </w:p>
    <w:p>
      <w:r>
        <w:t>- Significant growth home building direction time live writer.</w:t>
      </w:r>
    </w:p>
    <w:p>
      <w:r>
        <w:t>[1] Leah Johnson, Wood-Marquez (2012)</w:t>
      </w:r>
    </w:p>
    <w:p>
      <w:r>
        <w:t>Footnote: Large amount work exactly born walk company particular.</w:t>
      </w:r>
    </w:p>
    <w:p>
      <w:pPr>
        <w:pStyle w:val="Heading2"/>
      </w:pPr>
      <w:r>
        <w:t>For car story structure.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Well father practice reflect.</w:t>
      </w:r>
    </w:p>
    <w:p>
      <w:r>
        <w:t>- Yet less into form so area include.</w:t>
      </w:r>
    </w:p>
    <w:p>
      <w:r>
        <w:t>- Difference develop heavy eight citizen line send.</w:t>
      </w:r>
    </w:p>
    <w:p>
      <w:r>
        <w:t>[1] Matthew Norman, Black, Lynch and Fox (2014)</w:t>
      </w:r>
    </w:p>
    <w:p>
      <w:r>
        <w:t>Footnote: Nearly market follow ask community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