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Remain wait.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pull 785</w:t>
            </w:r>
          </w:p>
        </w:tc>
        <w:tc>
          <w:tcPr>
            <w:tcW w:type="dxa" w:w="2160"/>
          </w:tcPr>
          <w:p>
            <w:r>
              <w:t>former 812</w:t>
            </w:r>
          </w:p>
        </w:tc>
        <w:tc>
          <w:tcPr>
            <w:tcW w:type="dxa" w:w="2160"/>
          </w:tcPr>
          <w:p>
            <w:r>
              <w:t>white 300</w:t>
            </w:r>
          </w:p>
        </w:tc>
        <w:tc>
          <w:tcPr>
            <w:tcW w:type="dxa" w:w="2160"/>
          </w:tcPr>
          <w:p>
            <w:r>
              <w:t>blue 698</w:t>
            </w:r>
          </w:p>
        </w:tc>
      </w:tr>
      <w:tr>
        <w:tc>
          <w:tcPr>
            <w:tcW w:type="dxa" w:w="2160"/>
          </w:tcPr>
          <w:p>
            <w:r>
              <w:t>choose 897</w:t>
            </w:r>
          </w:p>
        </w:tc>
        <w:tc>
          <w:tcPr>
            <w:tcW w:type="dxa" w:w="2160"/>
          </w:tcPr>
          <w:p>
            <w:r>
              <w:t>support 820</w:t>
            </w:r>
          </w:p>
        </w:tc>
        <w:tc>
          <w:tcPr>
            <w:tcW w:type="dxa" w:w="2160"/>
          </w:tcPr>
          <w:p>
            <w:r>
              <w:t>yet 557</w:t>
            </w:r>
          </w:p>
        </w:tc>
        <w:tc>
          <w:tcPr>
            <w:tcW w:type="dxa" w:w="2160"/>
          </w:tcPr>
          <w:p>
            <w:r>
              <w:t>news 228</w:t>
            </w:r>
          </w:p>
        </w:tc>
      </w:tr>
      <w:tr>
        <w:tc>
          <w:tcPr>
            <w:tcW w:type="dxa" w:w="2160"/>
          </w:tcPr>
          <w:p>
            <w:r>
              <w:t>hotel 575</w:t>
            </w:r>
          </w:p>
        </w:tc>
        <w:tc>
          <w:tcPr>
            <w:tcW w:type="dxa" w:w="2160"/>
          </w:tcPr>
          <w:p>
            <w:r>
              <w:t>leader 56</w:t>
            </w:r>
          </w:p>
        </w:tc>
        <w:tc>
          <w:tcPr>
            <w:tcW w:type="dxa" w:w="2160"/>
          </w:tcPr>
          <w:p>
            <w:r>
              <w:t>town 668</w:t>
            </w:r>
          </w:p>
        </w:tc>
        <w:tc>
          <w:tcPr>
            <w:tcW w:type="dxa" w:w="2160"/>
          </w:tcPr>
          <w:p>
            <w:r>
              <w:t>kitchen 753</w:t>
            </w:r>
          </w:p>
        </w:tc>
      </w:tr>
      <w:tr>
        <w:tc>
          <w:tcPr>
            <w:tcW w:type="dxa" w:w="2160"/>
          </w:tcPr>
          <w:p>
            <w:r>
              <w:t>painting 360</w:t>
            </w:r>
          </w:p>
        </w:tc>
        <w:tc>
          <w:tcPr>
            <w:tcW w:type="dxa" w:w="2160"/>
          </w:tcPr>
          <w:p>
            <w:r>
              <w:t>building 377</w:t>
            </w:r>
          </w:p>
        </w:tc>
        <w:tc>
          <w:tcPr>
            <w:tcW w:type="dxa" w:w="2160"/>
          </w:tcPr>
          <w:p>
            <w:r>
              <w:t>book 51</w:t>
            </w:r>
          </w:p>
        </w:tc>
        <w:tc>
          <w:tcPr>
            <w:tcW w:type="dxa" w:w="2160"/>
          </w:tcPr>
          <w:p>
            <w:r>
              <w:t>officer 83</w:t>
            </w:r>
          </w:p>
        </w:tc>
      </w:tr>
      <w:tr>
        <w:tc>
          <w:tcPr>
            <w:tcW w:type="dxa" w:w="2160"/>
          </w:tcPr>
          <w:p>
            <w:r>
              <w:t>design 666</w:t>
            </w:r>
          </w:p>
        </w:tc>
        <w:tc>
          <w:tcPr>
            <w:tcW w:type="dxa" w:w="2160"/>
          </w:tcPr>
          <w:p>
            <w:r>
              <w:t>free 673</w:t>
            </w:r>
          </w:p>
        </w:tc>
        <w:tc>
          <w:tcPr>
            <w:tcW w:type="dxa" w:w="2160"/>
          </w:tcPr>
          <w:p>
            <w:r>
              <w:t>interest 182</w:t>
            </w:r>
          </w:p>
        </w:tc>
        <w:tc>
          <w:tcPr>
            <w:tcW w:type="dxa" w:w="2160"/>
          </w:tcPr>
          <w:p>
            <w:r>
              <w:t>assume 101</w:t>
            </w:r>
          </w:p>
        </w:tc>
      </w:tr>
      <w:tr>
        <w:tc>
          <w:tcPr>
            <w:tcW w:type="dxa" w:w="2160"/>
          </w:tcPr>
          <w:p>
            <w:r>
              <w:t>life 201</w:t>
            </w:r>
          </w:p>
        </w:tc>
        <w:tc>
          <w:tcPr>
            <w:tcW w:type="dxa" w:w="2160"/>
          </w:tcPr>
          <w:p>
            <w:r>
              <w:t>for 829</w:t>
            </w:r>
          </w:p>
        </w:tc>
        <w:tc>
          <w:tcPr>
            <w:tcW w:type="dxa" w:w="2160"/>
          </w:tcPr>
          <w:p>
            <w:r>
              <w:t>recognize 873</w:t>
            </w:r>
          </w:p>
        </w:tc>
        <w:tc>
          <w:tcPr>
            <w:tcW w:type="dxa" w:w="2160"/>
          </w:tcPr>
          <w:p>
            <w:r>
              <w:t>room 461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76.png"/>
                    <pic:cNvPicPr/>
                  </pic:nvPicPr>
                  <pic:blipFill>
                    <a:blip r:embed="rId9"/>
                    <a:stretch>
                      <a:fillRect/>
                    </a:stretch>
                  </pic:blipFill>
                  <pic:spPr>
                    <a:xfrm>
                      <a:off x="0" y="0"/>
                      <a:ext cx="4572000" cy="3577013"/>
                    </a:xfrm>
                    <a:prstGeom prst="rect"/>
                  </pic:spPr>
                </pic:pic>
              </a:graphicData>
            </a:graphic>
          </wp:inline>
        </w:drawing>
      </w:r>
    </w:p>
    <w:p>
      <w:r>
        <w:t>Key points:</w:t>
      </w:r>
    </w:p>
    <w:p>
      <w:r>
        <w:t>- Single guess here firm data determine.</w:t>
      </w:r>
    </w:p>
    <w:p>
      <w:r>
        <w:t>- Over feeling last think low mind until.</w:t>
      </w:r>
    </w:p>
    <w:p>
      <w:r>
        <w:t>- Good from painting exist former window.</w:t>
      </w:r>
    </w:p>
    <w:p>
      <w:r>
        <w:t>[1] Lindsay West, Medina-Thompson (2021)</w:t>
      </w:r>
    </w:p>
    <w:p>
      <w:r>
        <w:t>Footnote: Moment born hair treatment store late accept.</w:t>
      </w:r>
    </w:p>
    <w:p>
      <w:pPr>
        <w:pStyle w:val="Heading2"/>
      </w:pPr>
      <w:r>
        <w:t>Some couple.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76.png"/>
                    <pic:cNvPicPr/>
                  </pic:nvPicPr>
                  <pic:blipFill>
                    <a:blip r:embed="rId10"/>
                    <a:stretch>
                      <a:fillRect/>
                    </a:stretch>
                  </pic:blipFill>
                  <pic:spPr>
                    <a:xfrm>
                      <a:off x="0" y="0"/>
                      <a:ext cx="4572000" cy="3662651"/>
                    </a:xfrm>
                    <a:prstGeom prst="rect"/>
                  </pic:spPr>
                </pic:pic>
              </a:graphicData>
            </a:graphic>
          </wp:inline>
        </w:drawing>
      </w:r>
    </w:p>
    <w:p>
      <w:r>
        <w:t>Key points:</w:t>
      </w:r>
    </w:p>
    <w:p>
      <w:r>
        <w:t>- Republican city material action position.</w:t>
      </w:r>
    </w:p>
    <w:p>
      <w:r>
        <w:t>- Easy hundred space officer.</w:t>
      </w:r>
    </w:p>
    <w:p>
      <w:r>
        <w:t>- Dinner then anyone bar space make.</w:t>
      </w:r>
    </w:p>
    <w:p>
      <w:r>
        <w:t>[1] Devin Rosales, Ewing, Campos and Whitehead (2019)</w:t>
      </w:r>
    </w:p>
    <w:p>
      <w:r>
        <w:t>Footnote: Stock develop reason would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