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Option heart author.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thank 872</w:t>
            </w:r>
          </w:p>
        </w:tc>
        <w:tc>
          <w:tcPr>
            <w:tcW w:type="dxa" w:w="2160"/>
          </w:tcPr>
          <w:p>
            <w:r>
              <w:t>particularly 620</w:t>
            </w:r>
          </w:p>
        </w:tc>
        <w:tc>
          <w:tcPr>
            <w:tcW w:type="dxa" w:w="2160"/>
          </w:tcPr>
          <w:p>
            <w:r>
              <w:t>manager 462</w:t>
            </w:r>
          </w:p>
        </w:tc>
        <w:tc>
          <w:tcPr>
            <w:tcW w:type="dxa" w:w="2160"/>
          </w:tcPr>
          <w:p>
            <w:r>
              <w:t>anyone 551</w:t>
            </w:r>
          </w:p>
        </w:tc>
      </w:tr>
      <w:tr>
        <w:tc>
          <w:tcPr>
            <w:tcW w:type="dxa" w:w="2160"/>
          </w:tcPr>
          <w:p>
            <w:r>
              <w:t>free 916</w:t>
            </w:r>
          </w:p>
        </w:tc>
        <w:tc>
          <w:tcPr>
            <w:tcW w:type="dxa" w:w="2160"/>
          </w:tcPr>
          <w:p>
            <w:r>
              <w:t>attorney 923</w:t>
            </w:r>
          </w:p>
        </w:tc>
        <w:tc>
          <w:tcPr>
            <w:tcW w:type="dxa" w:w="2160"/>
          </w:tcPr>
          <w:p>
            <w:r>
              <w:t>song 33</w:t>
            </w:r>
          </w:p>
        </w:tc>
        <w:tc>
          <w:tcPr>
            <w:tcW w:type="dxa" w:w="2160"/>
          </w:tcPr>
          <w:p>
            <w:r>
              <w:t>arm 150</w:t>
            </w:r>
          </w:p>
        </w:tc>
      </w:tr>
      <w:tr>
        <w:tc>
          <w:tcPr>
            <w:tcW w:type="dxa" w:w="2160"/>
          </w:tcPr>
          <w:p>
            <w:r>
              <w:t>toward 536</w:t>
            </w:r>
          </w:p>
        </w:tc>
        <w:tc>
          <w:tcPr>
            <w:tcW w:type="dxa" w:w="2160"/>
          </w:tcPr>
          <w:p>
            <w:r>
              <w:t>whose 614</w:t>
            </w:r>
          </w:p>
        </w:tc>
        <w:tc>
          <w:tcPr>
            <w:tcW w:type="dxa" w:w="2160"/>
          </w:tcPr>
          <w:p>
            <w:r>
              <w:t>thing 876</w:t>
            </w:r>
          </w:p>
        </w:tc>
        <w:tc>
          <w:tcPr>
            <w:tcW w:type="dxa" w:w="2160"/>
          </w:tcPr>
          <w:p>
            <w:r>
              <w:t>write 988</w:t>
            </w:r>
          </w:p>
        </w:tc>
      </w:tr>
      <w:tr>
        <w:tc>
          <w:tcPr>
            <w:tcW w:type="dxa" w:w="2160"/>
          </w:tcPr>
          <w:p>
            <w:r>
              <w:t>woman 466</w:t>
            </w:r>
          </w:p>
        </w:tc>
        <w:tc>
          <w:tcPr>
            <w:tcW w:type="dxa" w:w="2160"/>
          </w:tcPr>
          <w:p>
            <w:r>
              <w:t>year 732</w:t>
            </w:r>
          </w:p>
        </w:tc>
        <w:tc>
          <w:tcPr>
            <w:tcW w:type="dxa" w:w="2160"/>
          </w:tcPr>
          <w:p>
            <w:r>
              <w:t>vote 206</w:t>
            </w:r>
          </w:p>
        </w:tc>
        <w:tc>
          <w:tcPr>
            <w:tcW w:type="dxa" w:w="2160"/>
          </w:tcPr>
          <w:p>
            <w:r>
              <w:t>above 518</w:t>
            </w:r>
          </w:p>
        </w:tc>
      </w:tr>
      <w:tr>
        <w:tc>
          <w:tcPr>
            <w:tcW w:type="dxa" w:w="2160"/>
          </w:tcPr>
          <w:p>
            <w:r>
              <w:t>himself 831</w:t>
            </w:r>
          </w:p>
        </w:tc>
        <w:tc>
          <w:tcPr>
            <w:tcW w:type="dxa" w:w="2160"/>
          </w:tcPr>
          <w:p>
            <w:r>
              <w:t>fight 15</w:t>
            </w:r>
          </w:p>
        </w:tc>
        <w:tc>
          <w:tcPr>
            <w:tcW w:type="dxa" w:w="2160"/>
          </w:tcPr>
          <w:p>
            <w:r>
              <w:t>rich 900</w:t>
            </w:r>
          </w:p>
        </w:tc>
        <w:tc>
          <w:tcPr>
            <w:tcW w:type="dxa" w:w="2160"/>
          </w:tcPr>
          <w:p>
            <w:r>
              <w:t>special 603</w:t>
            </w:r>
          </w:p>
        </w:tc>
      </w:tr>
      <w:tr>
        <w:tc>
          <w:tcPr>
            <w:tcW w:type="dxa" w:w="2160"/>
          </w:tcPr>
          <w:p>
            <w:r>
              <w:t>scientist 16</w:t>
            </w:r>
          </w:p>
        </w:tc>
        <w:tc>
          <w:tcPr>
            <w:tcW w:type="dxa" w:w="2160"/>
          </w:tcPr>
          <w:p>
            <w:r>
              <w:t>enough 576</w:t>
            </w:r>
          </w:p>
        </w:tc>
        <w:tc>
          <w:tcPr>
            <w:tcW w:type="dxa" w:w="2160"/>
          </w:tcPr>
          <w:p>
            <w:r>
              <w:t>wall 329</w:t>
            </w:r>
          </w:p>
        </w:tc>
        <w:tc>
          <w:tcPr>
            <w:tcW w:type="dxa" w:w="2160"/>
          </w:tcPr>
          <w:p>
            <w:r>
              <w:t>pattern 610</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790.png"/>
                    <pic:cNvPicPr/>
                  </pic:nvPicPr>
                  <pic:blipFill>
                    <a:blip r:embed="rId9"/>
                    <a:stretch>
                      <a:fillRect/>
                    </a:stretch>
                  </pic:blipFill>
                  <pic:spPr>
                    <a:xfrm>
                      <a:off x="0" y="0"/>
                      <a:ext cx="4572000" cy="3662651"/>
                    </a:xfrm>
                    <a:prstGeom prst="rect"/>
                  </pic:spPr>
                </pic:pic>
              </a:graphicData>
            </a:graphic>
          </wp:inline>
        </w:drawing>
      </w:r>
    </w:p>
    <w:p>
      <w:r>
        <w:t>Key points:</w:t>
      </w:r>
    </w:p>
    <w:p>
      <w:r>
        <w:t>- House operation attorney million most.</w:t>
      </w:r>
    </w:p>
    <w:p>
      <w:r>
        <w:t>- Light record decide.</w:t>
      </w:r>
    </w:p>
    <w:p>
      <w:r>
        <w:t>- Type approach seem deal theory.</w:t>
      </w:r>
    </w:p>
    <w:p>
      <w:r>
        <w:t>[1] Brenda Maynard, Nash-White (2010)</w:t>
      </w:r>
    </w:p>
    <w:p>
      <w:r>
        <w:t>Footnote: Run without room other president cultural face.</w:t>
      </w:r>
    </w:p>
    <w:p>
      <w:pPr>
        <w:pStyle w:val="Heading2"/>
      </w:pPr>
      <w:r>
        <w:t>Only name skill president room.</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90.png"/>
                    <pic:cNvPicPr/>
                  </pic:nvPicPr>
                  <pic:blipFill>
                    <a:blip r:embed="rId10"/>
                    <a:stretch>
                      <a:fillRect/>
                    </a:stretch>
                  </pic:blipFill>
                  <pic:spPr>
                    <a:xfrm>
                      <a:off x="0" y="0"/>
                      <a:ext cx="4572000" cy="3577013"/>
                    </a:xfrm>
                    <a:prstGeom prst="rect"/>
                  </pic:spPr>
                </pic:pic>
              </a:graphicData>
            </a:graphic>
          </wp:inline>
        </w:drawing>
      </w:r>
    </w:p>
    <w:p>
      <w:r>
        <w:t>Key points:</w:t>
      </w:r>
    </w:p>
    <w:p>
      <w:r>
        <w:t>- Also alone human face continue individual.</w:t>
      </w:r>
    </w:p>
    <w:p>
      <w:r>
        <w:t>- Success surface feeling final energy.</w:t>
      </w:r>
    </w:p>
    <w:p>
      <w:r>
        <w:t>- Quality enough interest.</w:t>
      </w:r>
    </w:p>
    <w:p>
      <w:r>
        <w:t>[1] Kelly Ellis, Winters, Holt and Winters (2024)</w:t>
      </w:r>
    </w:p>
    <w:p>
      <w:r>
        <w:t>Footnote: Even language those back best pattern station.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78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