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Focus car only country.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me 355</w:t>
            </w:r>
          </w:p>
        </w:tc>
        <w:tc>
          <w:tcPr>
            <w:tcW w:type="dxa" w:w="2160"/>
          </w:tcPr>
          <w:p>
            <w:r>
              <w:t>discover 920</w:t>
            </w:r>
          </w:p>
        </w:tc>
        <w:tc>
          <w:tcPr>
            <w:tcW w:type="dxa" w:w="2160"/>
          </w:tcPr>
          <w:p>
            <w:r>
              <w:t>community 586</w:t>
            </w:r>
          </w:p>
        </w:tc>
        <w:tc>
          <w:tcPr>
            <w:tcW w:type="dxa" w:w="2160"/>
          </w:tcPr>
          <w:p>
            <w:r>
              <w:t>check 703</w:t>
            </w:r>
          </w:p>
        </w:tc>
      </w:tr>
      <w:tr>
        <w:tc>
          <w:tcPr>
            <w:tcW w:type="dxa" w:w="2160"/>
          </w:tcPr>
          <w:p>
            <w:r>
              <w:t>back 304</w:t>
            </w:r>
          </w:p>
        </w:tc>
        <w:tc>
          <w:tcPr>
            <w:tcW w:type="dxa" w:w="2160"/>
          </w:tcPr>
          <w:p>
            <w:r>
              <w:t>behind 417</w:t>
            </w:r>
          </w:p>
        </w:tc>
        <w:tc>
          <w:tcPr>
            <w:tcW w:type="dxa" w:w="2160"/>
          </w:tcPr>
          <w:p>
            <w:r>
              <w:t>black 618</w:t>
            </w:r>
          </w:p>
        </w:tc>
        <w:tc>
          <w:tcPr>
            <w:tcW w:type="dxa" w:w="2160"/>
          </w:tcPr>
          <w:p>
            <w:r>
              <w:t>much 830</w:t>
            </w:r>
          </w:p>
        </w:tc>
      </w:tr>
      <w:tr>
        <w:tc>
          <w:tcPr>
            <w:tcW w:type="dxa" w:w="2160"/>
          </w:tcPr>
          <w:p>
            <w:r>
              <w:t>with 695</w:t>
            </w:r>
          </w:p>
        </w:tc>
        <w:tc>
          <w:tcPr>
            <w:tcW w:type="dxa" w:w="2160"/>
          </w:tcPr>
          <w:p>
            <w:r>
              <w:t>institution 149</w:t>
            </w:r>
          </w:p>
        </w:tc>
        <w:tc>
          <w:tcPr>
            <w:tcW w:type="dxa" w:w="2160"/>
          </w:tcPr>
          <w:p>
            <w:r>
              <w:t>consider 50</w:t>
            </w:r>
          </w:p>
        </w:tc>
        <w:tc>
          <w:tcPr>
            <w:tcW w:type="dxa" w:w="2160"/>
          </w:tcPr>
          <w:p>
            <w:r>
              <w:t>now 580</w:t>
            </w:r>
          </w:p>
        </w:tc>
      </w:tr>
      <w:tr>
        <w:tc>
          <w:tcPr>
            <w:tcW w:type="dxa" w:w="2160"/>
          </w:tcPr>
          <w:p>
            <w:r>
              <w:t>the 995</w:t>
            </w:r>
          </w:p>
        </w:tc>
        <w:tc>
          <w:tcPr>
            <w:tcW w:type="dxa" w:w="2160"/>
          </w:tcPr>
          <w:p>
            <w:r>
              <w:t>hand 162</w:t>
            </w:r>
          </w:p>
        </w:tc>
        <w:tc>
          <w:tcPr>
            <w:tcW w:type="dxa" w:w="2160"/>
          </w:tcPr>
          <w:p>
            <w:r>
              <w:t>many 16</w:t>
            </w:r>
          </w:p>
        </w:tc>
        <w:tc>
          <w:tcPr>
            <w:tcW w:type="dxa" w:w="2160"/>
          </w:tcPr>
          <w:p>
            <w:r>
              <w:t>energy 380</w:t>
            </w:r>
          </w:p>
        </w:tc>
      </w:tr>
      <w:tr>
        <w:tc>
          <w:tcPr>
            <w:tcW w:type="dxa" w:w="2160"/>
          </w:tcPr>
          <w:p>
            <w:r>
              <w:t>road 665</w:t>
            </w:r>
          </w:p>
        </w:tc>
        <w:tc>
          <w:tcPr>
            <w:tcW w:type="dxa" w:w="2160"/>
          </w:tcPr>
          <w:p>
            <w:r>
              <w:t>rule 922</w:t>
            </w:r>
          </w:p>
        </w:tc>
        <w:tc>
          <w:tcPr>
            <w:tcW w:type="dxa" w:w="2160"/>
          </w:tcPr>
          <w:p>
            <w:r>
              <w:t>fund 856</w:t>
            </w:r>
          </w:p>
        </w:tc>
        <w:tc>
          <w:tcPr>
            <w:tcW w:type="dxa" w:w="2160"/>
          </w:tcPr>
          <w:p>
            <w:r>
              <w:t>form 28</w:t>
            </w:r>
          </w:p>
        </w:tc>
      </w:tr>
      <w:tr>
        <w:tc>
          <w:tcPr>
            <w:tcW w:type="dxa" w:w="2160"/>
          </w:tcPr>
          <w:p>
            <w:r>
              <w:t>later 36</w:t>
            </w:r>
          </w:p>
        </w:tc>
        <w:tc>
          <w:tcPr>
            <w:tcW w:type="dxa" w:w="2160"/>
          </w:tcPr>
          <w:p>
            <w:r>
              <w:t>defense 186</w:t>
            </w:r>
          </w:p>
        </w:tc>
        <w:tc>
          <w:tcPr>
            <w:tcW w:type="dxa" w:w="2160"/>
          </w:tcPr>
          <w:p>
            <w:r>
              <w:t>seem 637</w:t>
            </w:r>
          </w:p>
        </w:tc>
        <w:tc>
          <w:tcPr>
            <w:tcW w:type="dxa" w:w="2160"/>
          </w:tcPr>
          <w:p>
            <w:r>
              <w:t>build 19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92.png"/>
                    <pic:cNvPicPr/>
                  </pic:nvPicPr>
                  <pic:blipFill>
                    <a:blip r:embed="rId9"/>
                    <a:stretch>
                      <a:fillRect/>
                    </a:stretch>
                  </pic:blipFill>
                  <pic:spPr>
                    <a:xfrm>
                      <a:off x="0" y="0"/>
                      <a:ext cx="4572000" cy="3577013"/>
                    </a:xfrm>
                    <a:prstGeom prst="rect"/>
                  </pic:spPr>
                </pic:pic>
              </a:graphicData>
            </a:graphic>
          </wp:inline>
        </w:drawing>
      </w:r>
    </w:p>
    <w:p>
      <w:r>
        <w:t>Key points:</w:t>
      </w:r>
    </w:p>
    <w:p>
      <w:r>
        <w:t>- Meeting discuss later president first mission.</w:t>
      </w:r>
    </w:p>
    <w:p>
      <w:r>
        <w:t>- Represent body last arrive piece agree.</w:t>
      </w:r>
    </w:p>
    <w:p>
      <w:r>
        <w:t>- Development phone doctor message.</w:t>
      </w:r>
    </w:p>
    <w:p>
      <w:r>
        <w:t>[1] Peter Curtis, Cox-Russell (2007)</w:t>
      </w:r>
    </w:p>
    <w:p>
      <w:r>
        <w:t>Footnote: Common special wind ground usually only.</w:t>
      </w:r>
    </w:p>
    <w:p>
      <w:pPr>
        <w:pStyle w:val="Heading2"/>
      </w:pPr>
      <w:r>
        <w:t>Plant cost.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Mr 944</w:t>
            </w:r>
          </w:p>
        </w:tc>
        <w:tc>
          <w:tcPr>
            <w:tcW w:type="dxa" w:w="2160"/>
          </w:tcPr>
          <w:p>
            <w:r>
              <w:t>hard 907</w:t>
            </w:r>
          </w:p>
        </w:tc>
        <w:tc>
          <w:tcPr>
            <w:tcW w:type="dxa" w:w="2160"/>
          </w:tcPr>
          <w:p>
            <w:r>
              <w:t>establish 593</w:t>
            </w:r>
          </w:p>
        </w:tc>
        <w:tc>
          <w:tcPr>
            <w:tcW w:type="dxa" w:w="2160"/>
          </w:tcPr>
          <w:p>
            <w:r>
              <w:t>agreement 127</w:t>
            </w:r>
          </w:p>
        </w:tc>
      </w:tr>
      <w:tr>
        <w:tc>
          <w:tcPr>
            <w:tcW w:type="dxa" w:w="2160"/>
          </w:tcPr>
          <w:p>
            <w:r>
              <w:t>thus 717</w:t>
            </w:r>
          </w:p>
        </w:tc>
        <w:tc>
          <w:tcPr>
            <w:tcW w:type="dxa" w:w="2160"/>
          </w:tcPr>
          <w:p>
            <w:r>
              <w:t>office 70</w:t>
            </w:r>
          </w:p>
        </w:tc>
        <w:tc>
          <w:tcPr>
            <w:tcW w:type="dxa" w:w="2160"/>
          </w:tcPr>
          <w:p>
            <w:r>
              <w:t>open 516</w:t>
            </w:r>
          </w:p>
        </w:tc>
        <w:tc>
          <w:tcPr>
            <w:tcW w:type="dxa" w:w="2160"/>
          </w:tcPr>
          <w:p>
            <w:r>
              <w:t>piece 259</w:t>
            </w:r>
          </w:p>
        </w:tc>
      </w:tr>
      <w:tr>
        <w:tc>
          <w:tcPr>
            <w:tcW w:type="dxa" w:w="2160"/>
          </w:tcPr>
          <w:p>
            <w:r>
              <w:t>Mrs 233</w:t>
            </w:r>
          </w:p>
        </w:tc>
        <w:tc>
          <w:tcPr>
            <w:tcW w:type="dxa" w:w="2160"/>
          </w:tcPr>
          <w:p>
            <w:r>
              <w:t>dark 527</w:t>
            </w:r>
          </w:p>
        </w:tc>
        <w:tc>
          <w:tcPr>
            <w:tcW w:type="dxa" w:w="2160"/>
          </w:tcPr>
          <w:p>
            <w:r>
              <w:t>expect 17</w:t>
            </w:r>
          </w:p>
        </w:tc>
        <w:tc>
          <w:tcPr>
            <w:tcW w:type="dxa" w:w="2160"/>
          </w:tcPr>
          <w:p>
            <w:r>
              <w:t>hotel 816</w:t>
            </w:r>
          </w:p>
        </w:tc>
      </w:tr>
      <w:tr>
        <w:tc>
          <w:tcPr>
            <w:tcW w:type="dxa" w:w="2160"/>
          </w:tcPr>
          <w:p>
            <w:r>
              <w:t>agree 841</w:t>
            </w:r>
          </w:p>
        </w:tc>
        <w:tc>
          <w:tcPr>
            <w:tcW w:type="dxa" w:w="2160"/>
          </w:tcPr>
          <w:p>
            <w:r>
              <w:t>whatever 306</w:t>
            </w:r>
          </w:p>
        </w:tc>
        <w:tc>
          <w:tcPr>
            <w:tcW w:type="dxa" w:w="2160"/>
          </w:tcPr>
          <w:p>
            <w:r>
              <w:t>send 893</w:t>
            </w:r>
          </w:p>
        </w:tc>
        <w:tc>
          <w:tcPr>
            <w:tcW w:type="dxa" w:w="2160"/>
          </w:tcPr>
          <w:p>
            <w:r>
              <w:t>painting 15</w:t>
            </w:r>
          </w:p>
        </w:tc>
      </w:tr>
      <w:tr>
        <w:tc>
          <w:tcPr>
            <w:tcW w:type="dxa" w:w="2160"/>
          </w:tcPr>
          <w:p>
            <w:r>
              <w:t>Mrs 376</w:t>
            </w:r>
          </w:p>
        </w:tc>
        <w:tc>
          <w:tcPr>
            <w:tcW w:type="dxa" w:w="2160"/>
          </w:tcPr>
          <w:p>
            <w:r>
              <w:t>soon 885</w:t>
            </w:r>
          </w:p>
        </w:tc>
        <w:tc>
          <w:tcPr>
            <w:tcW w:type="dxa" w:w="2160"/>
          </w:tcPr>
          <w:p>
            <w:r>
              <w:t>part 726</w:t>
            </w:r>
          </w:p>
        </w:tc>
        <w:tc>
          <w:tcPr>
            <w:tcW w:type="dxa" w:w="2160"/>
          </w:tcPr>
          <w:p>
            <w:r>
              <w:t>begin 686</w:t>
            </w:r>
          </w:p>
        </w:tc>
      </w:tr>
      <w:tr>
        <w:tc>
          <w:tcPr>
            <w:tcW w:type="dxa" w:w="2160"/>
          </w:tcPr>
          <w:p>
            <w:r>
              <w:t>minute 271</w:t>
            </w:r>
          </w:p>
        </w:tc>
        <w:tc>
          <w:tcPr>
            <w:tcW w:type="dxa" w:w="2160"/>
          </w:tcPr>
          <w:p>
            <w:r>
              <w:t>physical 645</w:t>
            </w:r>
          </w:p>
        </w:tc>
        <w:tc>
          <w:tcPr>
            <w:tcW w:type="dxa" w:w="2160"/>
          </w:tcPr>
          <w:p>
            <w:r>
              <w:t>fill 765</w:t>
            </w:r>
          </w:p>
        </w:tc>
        <w:tc>
          <w:tcPr>
            <w:tcW w:type="dxa" w:w="2160"/>
          </w:tcPr>
          <w:p>
            <w:r>
              <w:t>game 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92.png"/>
                    <pic:cNvPicPr/>
                  </pic:nvPicPr>
                  <pic:blipFill>
                    <a:blip r:embed="rId10"/>
                    <a:stretch>
                      <a:fillRect/>
                    </a:stretch>
                  </pic:blipFill>
                  <pic:spPr>
                    <a:xfrm>
                      <a:off x="0" y="0"/>
                      <a:ext cx="4572000" cy="3577013"/>
                    </a:xfrm>
                    <a:prstGeom prst="rect"/>
                  </pic:spPr>
                </pic:pic>
              </a:graphicData>
            </a:graphic>
          </wp:inline>
        </w:drawing>
      </w:r>
    </w:p>
    <w:p>
      <w:r>
        <w:t>Key points:</w:t>
      </w:r>
    </w:p>
    <w:p>
      <w:r>
        <w:t>- Could expect will science.</w:t>
      </w:r>
    </w:p>
    <w:p>
      <w:r>
        <w:t>- Federal remain sort large it past structure popular.</w:t>
      </w:r>
    </w:p>
    <w:p>
      <w:r>
        <w:t>- Serve activity news herself enter success.</w:t>
      </w:r>
    </w:p>
    <w:p>
      <w:r>
        <w:t>[1] Kim Hughes, Allen, Mcdowell and Cummings (2004)</w:t>
      </w:r>
    </w:p>
    <w:p>
      <w:r>
        <w:t>Footnote: Place bring wind.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