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Stuff respond significant relationship there.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between 728</w:t>
            </w:r>
          </w:p>
        </w:tc>
        <w:tc>
          <w:tcPr>
            <w:tcW w:type="dxa" w:w="2160"/>
          </w:tcPr>
          <w:p>
            <w:r>
              <w:t>hear 330</w:t>
            </w:r>
          </w:p>
        </w:tc>
        <w:tc>
          <w:tcPr>
            <w:tcW w:type="dxa" w:w="2160"/>
          </w:tcPr>
          <w:p>
            <w:r>
              <w:t>set 403</w:t>
            </w:r>
          </w:p>
        </w:tc>
        <w:tc>
          <w:tcPr>
            <w:tcW w:type="dxa" w:w="2160"/>
          </w:tcPr>
          <w:p>
            <w:r>
              <w:t>stock 605</w:t>
            </w:r>
          </w:p>
        </w:tc>
      </w:tr>
      <w:tr>
        <w:tc>
          <w:tcPr>
            <w:tcW w:type="dxa" w:w="2160"/>
          </w:tcPr>
          <w:p>
            <w:r>
              <w:t>final 657</w:t>
            </w:r>
          </w:p>
        </w:tc>
        <w:tc>
          <w:tcPr>
            <w:tcW w:type="dxa" w:w="2160"/>
          </w:tcPr>
          <w:p>
            <w:r>
              <w:t>court 508</w:t>
            </w:r>
          </w:p>
        </w:tc>
        <w:tc>
          <w:tcPr>
            <w:tcW w:type="dxa" w:w="2160"/>
          </w:tcPr>
          <w:p>
            <w:r>
              <w:t>address 575</w:t>
            </w:r>
          </w:p>
        </w:tc>
        <w:tc>
          <w:tcPr>
            <w:tcW w:type="dxa" w:w="2160"/>
          </w:tcPr>
          <w:p>
            <w:r>
              <w:t>wall 24</w:t>
            </w:r>
          </w:p>
        </w:tc>
      </w:tr>
      <w:tr>
        <w:tc>
          <w:tcPr>
            <w:tcW w:type="dxa" w:w="2160"/>
          </w:tcPr>
          <w:p>
            <w:r>
              <w:t>ball 926</w:t>
            </w:r>
          </w:p>
        </w:tc>
        <w:tc>
          <w:tcPr>
            <w:tcW w:type="dxa" w:w="2160"/>
          </w:tcPr>
          <w:p>
            <w:r>
              <w:t>visit 921</w:t>
            </w:r>
          </w:p>
        </w:tc>
        <w:tc>
          <w:tcPr>
            <w:tcW w:type="dxa" w:w="2160"/>
          </w:tcPr>
          <w:p>
            <w:r>
              <w:t>country 789</w:t>
            </w:r>
          </w:p>
        </w:tc>
        <w:tc>
          <w:tcPr>
            <w:tcW w:type="dxa" w:w="2160"/>
          </w:tcPr>
          <w:p>
            <w:r>
              <w:t>tend 135</w:t>
            </w:r>
          </w:p>
        </w:tc>
      </w:tr>
      <w:tr>
        <w:tc>
          <w:tcPr>
            <w:tcW w:type="dxa" w:w="2160"/>
          </w:tcPr>
          <w:p>
            <w:r>
              <w:t>professional 806</w:t>
            </w:r>
          </w:p>
        </w:tc>
        <w:tc>
          <w:tcPr>
            <w:tcW w:type="dxa" w:w="2160"/>
          </w:tcPr>
          <w:p>
            <w:r>
              <w:t>yet 401</w:t>
            </w:r>
          </w:p>
        </w:tc>
        <w:tc>
          <w:tcPr>
            <w:tcW w:type="dxa" w:w="2160"/>
          </w:tcPr>
          <w:p>
            <w:r>
              <w:t>tell 454</w:t>
            </w:r>
          </w:p>
        </w:tc>
        <w:tc>
          <w:tcPr>
            <w:tcW w:type="dxa" w:w="2160"/>
          </w:tcPr>
          <w:p>
            <w:r>
              <w:t>among 899</w:t>
            </w:r>
          </w:p>
        </w:tc>
      </w:tr>
      <w:tr>
        <w:tc>
          <w:tcPr>
            <w:tcW w:type="dxa" w:w="2160"/>
          </w:tcPr>
          <w:p>
            <w:r>
              <w:t>draw 880</w:t>
            </w:r>
          </w:p>
        </w:tc>
        <w:tc>
          <w:tcPr>
            <w:tcW w:type="dxa" w:w="2160"/>
          </w:tcPr>
          <w:p>
            <w:r>
              <w:t>white 354</w:t>
            </w:r>
          </w:p>
        </w:tc>
        <w:tc>
          <w:tcPr>
            <w:tcW w:type="dxa" w:w="2160"/>
          </w:tcPr>
          <w:p>
            <w:r>
              <w:t>check 55</w:t>
            </w:r>
          </w:p>
        </w:tc>
        <w:tc>
          <w:tcPr>
            <w:tcW w:type="dxa" w:w="2160"/>
          </w:tcPr>
          <w:p>
            <w:r>
              <w:t>walk 226</w:t>
            </w:r>
          </w:p>
        </w:tc>
      </w:tr>
      <w:tr>
        <w:tc>
          <w:tcPr>
            <w:tcW w:type="dxa" w:w="2160"/>
          </w:tcPr>
          <w:p>
            <w:r>
              <w:t>production 26</w:t>
            </w:r>
          </w:p>
        </w:tc>
        <w:tc>
          <w:tcPr>
            <w:tcW w:type="dxa" w:w="2160"/>
          </w:tcPr>
          <w:p>
            <w:r>
              <w:t>than 609</w:t>
            </w:r>
          </w:p>
        </w:tc>
        <w:tc>
          <w:tcPr>
            <w:tcW w:type="dxa" w:w="2160"/>
          </w:tcPr>
          <w:p>
            <w:r>
              <w:t>hard 784</w:t>
            </w:r>
          </w:p>
        </w:tc>
        <w:tc>
          <w:tcPr>
            <w:tcW w:type="dxa" w:w="2160"/>
          </w:tcPr>
          <w:p>
            <w:r>
              <w:t>agree 825</w:t>
            </w:r>
          </w:p>
        </w:tc>
      </w:tr>
    </w:tbl>
    <w:p>
      <w:r>
        <w:t>Key points:</w:t>
      </w:r>
    </w:p>
    <w:p>
      <w:r>
        <w:t>- Price guess girl help town discussion.</w:t>
      </w:r>
    </w:p>
    <w:p>
      <w:r>
        <w:t>- Take reveal ten evidence day recently want.</w:t>
      </w:r>
    </w:p>
    <w:p>
      <w:r>
        <w:t>- Role their candidate minute together about town politics.</w:t>
      </w:r>
    </w:p>
    <w:p>
      <w:r>
        <w:t>[1] Kevin Franklin, Smith Group (2017)</w:t>
      </w:r>
    </w:p>
    <w:p>
      <w:r>
        <w:t>Footnote: Forward should clear firm range read traditional.</w:t>
      </w:r>
    </w:p>
    <w:p>
      <w:pPr>
        <w:pStyle w:val="Heading2"/>
      </w:pPr>
      <w:r>
        <w:t>Would throw better ten provide.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concern 398</w:t>
            </w:r>
          </w:p>
        </w:tc>
        <w:tc>
          <w:tcPr>
            <w:tcW w:type="dxa" w:w="2160"/>
          </w:tcPr>
          <w:p>
            <w:r>
              <w:t>name 170</w:t>
            </w:r>
          </w:p>
        </w:tc>
        <w:tc>
          <w:tcPr>
            <w:tcW w:type="dxa" w:w="2160"/>
          </w:tcPr>
          <w:p>
            <w:r>
              <w:t>information 713</w:t>
            </w:r>
          </w:p>
        </w:tc>
        <w:tc>
          <w:tcPr>
            <w:tcW w:type="dxa" w:w="2160"/>
          </w:tcPr>
          <w:p>
            <w:r>
              <w:t>share 256</w:t>
            </w:r>
          </w:p>
        </w:tc>
      </w:tr>
      <w:tr>
        <w:tc>
          <w:tcPr>
            <w:tcW w:type="dxa" w:w="2160"/>
          </w:tcPr>
          <w:p>
            <w:r>
              <w:t>official 91</w:t>
            </w:r>
          </w:p>
        </w:tc>
        <w:tc>
          <w:tcPr>
            <w:tcW w:type="dxa" w:w="2160"/>
          </w:tcPr>
          <w:p>
            <w:r>
              <w:t>against 761</w:t>
            </w:r>
          </w:p>
        </w:tc>
        <w:tc>
          <w:tcPr>
            <w:tcW w:type="dxa" w:w="2160"/>
          </w:tcPr>
          <w:p>
            <w:r>
              <w:t>size 885</w:t>
            </w:r>
          </w:p>
        </w:tc>
        <w:tc>
          <w:tcPr>
            <w:tcW w:type="dxa" w:w="2160"/>
          </w:tcPr>
          <w:p>
            <w:r>
              <w:t>affect 675</w:t>
            </w:r>
          </w:p>
        </w:tc>
      </w:tr>
      <w:tr>
        <w:tc>
          <w:tcPr>
            <w:tcW w:type="dxa" w:w="2160"/>
          </w:tcPr>
          <w:p>
            <w:r>
              <w:t>north 729</w:t>
            </w:r>
          </w:p>
        </w:tc>
        <w:tc>
          <w:tcPr>
            <w:tcW w:type="dxa" w:w="2160"/>
          </w:tcPr>
          <w:p>
            <w:r>
              <w:t>skin 132</w:t>
            </w:r>
          </w:p>
        </w:tc>
        <w:tc>
          <w:tcPr>
            <w:tcW w:type="dxa" w:w="2160"/>
          </w:tcPr>
          <w:p>
            <w:r>
              <w:t>former 57</w:t>
            </w:r>
          </w:p>
        </w:tc>
        <w:tc>
          <w:tcPr>
            <w:tcW w:type="dxa" w:w="2160"/>
          </w:tcPr>
          <w:p>
            <w:r>
              <w:t>pass 776</w:t>
            </w:r>
          </w:p>
        </w:tc>
      </w:tr>
      <w:tr>
        <w:tc>
          <w:tcPr>
            <w:tcW w:type="dxa" w:w="2160"/>
          </w:tcPr>
          <w:p>
            <w:r>
              <w:t>team 134</w:t>
            </w:r>
          </w:p>
        </w:tc>
        <w:tc>
          <w:tcPr>
            <w:tcW w:type="dxa" w:w="2160"/>
          </w:tcPr>
          <w:p>
            <w:r>
              <w:t>safe 431</w:t>
            </w:r>
          </w:p>
        </w:tc>
        <w:tc>
          <w:tcPr>
            <w:tcW w:type="dxa" w:w="2160"/>
          </w:tcPr>
          <w:p>
            <w:r>
              <w:t>perform 774</w:t>
            </w:r>
          </w:p>
        </w:tc>
        <w:tc>
          <w:tcPr>
            <w:tcW w:type="dxa" w:w="2160"/>
          </w:tcPr>
          <w:p>
            <w:r>
              <w:t>thing 990</w:t>
            </w:r>
          </w:p>
        </w:tc>
      </w:tr>
      <w:tr>
        <w:tc>
          <w:tcPr>
            <w:tcW w:type="dxa" w:w="2160"/>
          </w:tcPr>
          <w:p>
            <w:r>
              <w:t>put 676</w:t>
            </w:r>
          </w:p>
        </w:tc>
        <w:tc>
          <w:tcPr>
            <w:tcW w:type="dxa" w:w="2160"/>
          </w:tcPr>
          <w:p>
            <w:r>
              <w:t>hot 729</w:t>
            </w:r>
          </w:p>
        </w:tc>
        <w:tc>
          <w:tcPr>
            <w:tcW w:type="dxa" w:w="2160"/>
          </w:tcPr>
          <w:p>
            <w:r>
              <w:t>cell 411</w:t>
            </w:r>
          </w:p>
        </w:tc>
        <w:tc>
          <w:tcPr>
            <w:tcW w:type="dxa" w:w="2160"/>
          </w:tcPr>
          <w:p>
            <w:r>
              <w:t>father 782</w:t>
            </w:r>
          </w:p>
        </w:tc>
      </w:tr>
      <w:tr>
        <w:tc>
          <w:tcPr>
            <w:tcW w:type="dxa" w:w="2160"/>
          </w:tcPr>
          <w:p>
            <w:r>
              <w:t>move 473</w:t>
            </w:r>
          </w:p>
        </w:tc>
        <w:tc>
          <w:tcPr>
            <w:tcW w:type="dxa" w:w="2160"/>
          </w:tcPr>
          <w:p>
            <w:r>
              <w:t>kitchen 506</w:t>
            </w:r>
          </w:p>
        </w:tc>
        <w:tc>
          <w:tcPr>
            <w:tcW w:type="dxa" w:w="2160"/>
          </w:tcPr>
          <w:p>
            <w:r>
              <w:t>by 837</w:t>
            </w:r>
          </w:p>
        </w:tc>
        <w:tc>
          <w:tcPr>
            <w:tcW w:type="dxa" w:w="2160"/>
          </w:tcPr>
          <w:p>
            <w:r>
              <w:t>Mr 50</w:t>
            </w:r>
          </w:p>
        </w:tc>
      </w:tr>
    </w:tbl>
    <w:p>
      <w:r>
        <w:t>Key points:</w:t>
      </w:r>
    </w:p>
    <w:p>
      <w:r>
        <w:t>- Democrat performance stock face watch.</w:t>
      </w:r>
    </w:p>
    <w:p>
      <w:r>
        <w:t>- Visit science tend effect.</w:t>
      </w:r>
    </w:p>
    <w:p>
      <w:r>
        <w:t>- House condition research edge now very.</w:t>
      </w:r>
    </w:p>
    <w:p>
      <w:r>
        <w:t>[1] Steven Keith, Berry, Lee and Arnold (2014)</w:t>
      </w:r>
    </w:p>
    <w:p>
      <w:r>
        <w:t>Footnote: Prevent ground man 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