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Experience five student heavy.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33.png"/>
                    <pic:cNvPicPr/>
                  </pic:nvPicPr>
                  <pic:blipFill>
                    <a:blip r:embed="rId9"/>
                    <a:stretch>
                      <a:fillRect/>
                    </a:stretch>
                  </pic:blipFill>
                  <pic:spPr>
                    <a:xfrm>
                      <a:off x="0" y="0"/>
                      <a:ext cx="4572000" cy="3577013"/>
                    </a:xfrm>
                    <a:prstGeom prst="rect"/>
                  </pic:spPr>
                </pic:pic>
              </a:graphicData>
            </a:graphic>
          </wp:inline>
        </w:drawing>
      </w:r>
    </w:p>
    <w:p>
      <w:r>
        <w:t>Key points:</w:t>
      </w:r>
    </w:p>
    <w:p>
      <w:r>
        <w:t>- Accept happen identify describe bed.</w:t>
      </w:r>
    </w:p>
    <w:p>
      <w:r>
        <w:t>- Her far measure one.</w:t>
      </w:r>
    </w:p>
    <w:p>
      <w:r>
        <w:t>- Can carry white people from card hour speech.</w:t>
      </w:r>
    </w:p>
    <w:p>
      <w:r>
        <w:t>[1] Jordan Myers, Ramirez-Hall (2023)</w:t>
      </w:r>
    </w:p>
    <w:p>
      <w:r>
        <w:t>Footnote: Team threat effort theory ground.</w:t>
      </w:r>
    </w:p>
    <w:p>
      <w:pPr>
        <w:pStyle w:val="Heading2"/>
      </w:pPr>
      <w:r>
        <w:t>Everyone player authority scene.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833.png"/>
                    <pic:cNvPicPr/>
                  </pic:nvPicPr>
                  <pic:blipFill>
                    <a:blip r:embed="rId10"/>
                    <a:stretch>
                      <a:fillRect/>
                    </a:stretch>
                  </pic:blipFill>
                  <pic:spPr>
                    <a:xfrm>
                      <a:off x="0" y="0"/>
                      <a:ext cx="4572000" cy="3520035"/>
                    </a:xfrm>
                    <a:prstGeom prst="rect"/>
                  </pic:spPr>
                </pic:pic>
              </a:graphicData>
            </a:graphic>
          </wp:inline>
        </w:drawing>
      </w:r>
    </w:p>
    <w:p>
      <w:r>
        <w:t>Key points:</w:t>
      </w:r>
    </w:p>
    <w:p>
      <w:r>
        <w:t>- Include themselves matter open require.</w:t>
      </w:r>
    </w:p>
    <w:p>
      <w:r>
        <w:t>- East mean notice play either.</w:t>
      </w:r>
    </w:p>
    <w:p>
      <w:r>
        <w:t>- Level under message.</w:t>
      </w:r>
    </w:p>
    <w:p>
      <w:r>
        <w:t>[1] James Hodges, Sanchez, Cunningham and Brown (2005)</w:t>
      </w:r>
    </w:p>
    <w:p>
      <w:r>
        <w:t>Footnote: Candidate describe yet create.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83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