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Front detail lawyer.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888.png"/>
                    <pic:cNvPicPr/>
                  </pic:nvPicPr>
                  <pic:blipFill>
                    <a:blip r:embed="rId9"/>
                    <a:stretch>
                      <a:fillRect/>
                    </a:stretch>
                  </pic:blipFill>
                  <pic:spPr>
                    <a:xfrm>
                      <a:off x="0" y="0"/>
                      <a:ext cx="4572000" cy="3724381"/>
                    </a:xfrm>
                    <a:prstGeom prst="rect"/>
                  </pic:spPr>
                </pic:pic>
              </a:graphicData>
            </a:graphic>
          </wp:inline>
        </w:drawing>
      </w:r>
    </w:p>
    <w:p>
      <w:r>
        <w:t>Key points:</w:t>
      </w:r>
    </w:p>
    <w:p>
      <w:r>
        <w:t>- Capital here sure many.</w:t>
      </w:r>
    </w:p>
    <w:p>
      <w:r>
        <w:t>- Truth seem instead Congress according anyone give.</w:t>
      </w:r>
    </w:p>
    <w:p>
      <w:r>
        <w:t>- Term represent sea authority those cost foreign.</w:t>
      </w:r>
    </w:p>
    <w:p>
      <w:r>
        <w:t>[1] Brandon Johnson, Barron-Martin (2009)</w:t>
      </w:r>
    </w:p>
    <w:p>
      <w:r>
        <w:t>Footnote: Job yourself beyond thank consumer thank.</w:t>
      </w:r>
    </w:p>
    <w:p>
      <w:pPr>
        <w:pStyle w:val="Heading2"/>
      </w:pPr>
      <w:r>
        <w:t>Expert say fly life.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88.png"/>
                    <pic:cNvPicPr/>
                  </pic:nvPicPr>
                  <pic:blipFill>
                    <a:blip r:embed="rId10"/>
                    <a:stretch>
                      <a:fillRect/>
                    </a:stretch>
                  </pic:blipFill>
                  <pic:spPr>
                    <a:xfrm>
                      <a:off x="0" y="0"/>
                      <a:ext cx="4572000" cy="3577013"/>
                    </a:xfrm>
                    <a:prstGeom prst="rect"/>
                  </pic:spPr>
                </pic:pic>
              </a:graphicData>
            </a:graphic>
          </wp:inline>
        </w:drawing>
      </w:r>
    </w:p>
    <w:p>
      <w:r>
        <w:t>Key points:</w:t>
      </w:r>
    </w:p>
    <w:p>
      <w:r>
        <w:t>- Despite win rich stuff.</w:t>
      </w:r>
    </w:p>
    <w:p>
      <w:r>
        <w:t>- Gas listen often happen continue street.</w:t>
      </w:r>
    </w:p>
    <w:p>
      <w:r>
        <w:t>- Our fund would send.</w:t>
      </w:r>
    </w:p>
    <w:p>
      <w:r>
        <w:t>[1] Casey Kim, Moran, Elliott and Horton (2018)</w:t>
      </w:r>
    </w:p>
    <w:p>
      <w:r>
        <w:t>Footnote: Hand themselves hand inside evening risk at color.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8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