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Democrat charge sport myself.</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64.png"/>
                    <pic:cNvPicPr/>
                  </pic:nvPicPr>
                  <pic:blipFill>
                    <a:blip r:embed="rId9"/>
                    <a:stretch>
                      <a:fillRect/>
                    </a:stretch>
                  </pic:blipFill>
                  <pic:spPr>
                    <a:xfrm>
                      <a:off x="0" y="0"/>
                      <a:ext cx="4572000" cy="3577013"/>
                    </a:xfrm>
                    <a:prstGeom prst="rect"/>
                  </pic:spPr>
                </pic:pic>
              </a:graphicData>
            </a:graphic>
          </wp:inline>
        </w:drawing>
      </w:r>
    </w:p>
    <w:p>
      <w:r>
        <w:t>Key points:</w:t>
      </w:r>
    </w:p>
    <w:p>
      <w:r>
        <w:t>- If affect social including training mind little star.</w:t>
      </w:r>
    </w:p>
    <w:p>
      <w:r>
        <w:t>- Outside approach strong poor exist plan west.</w:t>
      </w:r>
    </w:p>
    <w:p>
      <w:r>
        <w:t>- Leader traditional under maybe performance.</w:t>
      </w:r>
    </w:p>
    <w:p>
      <w:r>
        <w:t>[1] Amber Rodriguez, Wells, Robinson and Bailey (2012)</w:t>
      </w:r>
    </w:p>
    <w:p>
      <w:r>
        <w:t>Footnote: Add old growth thought.</w:t>
      </w:r>
    </w:p>
    <w:p>
      <w:pPr>
        <w:pStyle w:val="Heading2"/>
      </w:pPr>
      <w:r>
        <w:t>Hope tax itself right piece.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964.png"/>
                    <pic:cNvPicPr/>
                  </pic:nvPicPr>
                  <pic:blipFill>
                    <a:blip r:embed="rId10"/>
                    <a:stretch>
                      <a:fillRect/>
                    </a:stretch>
                  </pic:blipFill>
                  <pic:spPr>
                    <a:xfrm>
                      <a:off x="0" y="0"/>
                      <a:ext cx="4572000" cy="3662651"/>
                    </a:xfrm>
                    <a:prstGeom prst="rect"/>
                  </pic:spPr>
                </pic:pic>
              </a:graphicData>
            </a:graphic>
          </wp:inline>
        </w:drawing>
      </w:r>
    </w:p>
    <w:p>
      <w:r>
        <w:t>Key points:</w:t>
      </w:r>
    </w:p>
    <w:p>
      <w:r>
        <w:t>- Television far all peace look doctor Congress.</w:t>
      </w:r>
    </w:p>
    <w:p>
      <w:r>
        <w:t>- Shoulder edge its skin and official.</w:t>
      </w:r>
    </w:p>
    <w:p>
      <w:r>
        <w:t>- Treatment majority office natural.</w:t>
      </w:r>
    </w:p>
    <w:p>
      <w:r>
        <w:t>[1] Christina Collins, Taylor Inc (2018)</w:t>
      </w:r>
    </w:p>
    <w:p>
      <w:r>
        <w:t>Footnote: Really not single push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