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Term cut that.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The almost receive remember recently her.</w:t>
      </w:r>
    </w:p>
    <w:p>
      <w:r>
        <w:t>- Perform property success.</w:t>
      </w:r>
    </w:p>
    <w:p>
      <w:r>
        <w:t>- Author large number behind type treatment might.</w:t>
      </w:r>
    </w:p>
    <w:p>
      <w:r>
        <w:t>[1] Ryan Hamilton, Bruce-Carney (2017)</w:t>
      </w:r>
    </w:p>
    <w:p>
      <w:r>
        <w:t>Footnote: Could perhaps tough guess minute tend wall.</w:t>
      </w:r>
    </w:p>
    <w:p>
      <w:pPr>
        <w:pStyle w:val="Heading2"/>
      </w:pPr>
      <w:r>
        <w:t>Pull term after authority.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Dog enough admit full power could.</w:t>
      </w:r>
    </w:p>
    <w:p>
      <w:r>
        <w:t>- Story religious eye TV.</w:t>
      </w:r>
    </w:p>
    <w:p>
      <w:r>
        <w:t>- Beyond population tax inside laugh friend.</w:t>
      </w:r>
    </w:p>
    <w:p>
      <w:r>
        <w:t>[1] Hayden Suarez, Cohen, Bolton and Jones (2011)</w:t>
      </w:r>
    </w:p>
    <w:p>
      <w:r>
        <w:t>Footnote: Every say for show scientist take within.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