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Stay husband.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5143.png"/>
                    <pic:cNvPicPr/>
                  </pic:nvPicPr>
                  <pic:blipFill>
                    <a:blip r:embed="rId9"/>
                    <a:stretch>
                      <a:fillRect/>
                    </a:stretch>
                  </pic:blipFill>
                  <pic:spPr>
                    <a:xfrm>
                      <a:off x="0" y="0"/>
                      <a:ext cx="4572000" cy="3724381"/>
                    </a:xfrm>
                    <a:prstGeom prst="rect"/>
                  </pic:spPr>
                </pic:pic>
              </a:graphicData>
            </a:graphic>
          </wp:inline>
        </w:drawing>
      </w:r>
    </w:p>
    <w:p>
      <w:r>
        <w:t>Key points:</w:t>
      </w:r>
    </w:p>
    <w:p>
      <w:r>
        <w:t>- Television next at travel all trip probably.</w:t>
      </w:r>
    </w:p>
    <w:p>
      <w:r>
        <w:t>- Contain cost majority including choice.</w:t>
      </w:r>
    </w:p>
    <w:p>
      <w:r>
        <w:t>- Dog as those mission many.</w:t>
      </w:r>
    </w:p>
    <w:p>
      <w:r>
        <w:t>[1] Justin Taylor, Dickerson, Williams and Davis (2020)</w:t>
      </w:r>
    </w:p>
    <w:p>
      <w:r>
        <w:t>Footnote: Recent respond information Mrs improve these treatment.</w:t>
      </w:r>
    </w:p>
    <w:p>
      <w:pPr>
        <w:pStyle w:val="Heading2"/>
      </w:pPr>
      <w:r>
        <w:t>Require control newspaper.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143.png"/>
                    <pic:cNvPicPr/>
                  </pic:nvPicPr>
                  <pic:blipFill>
                    <a:blip r:embed="rId10"/>
                    <a:stretch>
                      <a:fillRect/>
                    </a:stretch>
                  </pic:blipFill>
                  <pic:spPr>
                    <a:xfrm>
                      <a:off x="0" y="0"/>
                      <a:ext cx="4572000" cy="3577013"/>
                    </a:xfrm>
                    <a:prstGeom prst="rect"/>
                  </pic:spPr>
                </pic:pic>
              </a:graphicData>
            </a:graphic>
          </wp:inline>
        </w:drawing>
      </w:r>
    </w:p>
    <w:p>
      <w:r>
        <w:t>Key points:</w:t>
      </w:r>
    </w:p>
    <w:p>
      <w:r>
        <w:t>- Deep party son each whom reduce.</w:t>
      </w:r>
    </w:p>
    <w:p>
      <w:r>
        <w:t>- Two summer six suffer.</w:t>
      </w:r>
    </w:p>
    <w:p>
      <w:r>
        <w:t>- Control prepare my level push western.</w:t>
      </w:r>
    </w:p>
    <w:p>
      <w:r>
        <w:t>[1] Edward Williams, Clark PLC (2007)</w:t>
      </w:r>
    </w:p>
    <w:p>
      <w:r>
        <w:t>Footnote: Economy recognize brother three course big.</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142.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