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Quality participant important.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billion 171</w:t>
            </w:r>
          </w:p>
        </w:tc>
        <w:tc>
          <w:tcPr>
            <w:tcW w:type="dxa" w:w="2160"/>
          </w:tcPr>
          <w:p>
            <w:r>
              <w:t>take 680</w:t>
            </w:r>
          </w:p>
        </w:tc>
        <w:tc>
          <w:tcPr>
            <w:tcW w:type="dxa" w:w="2160"/>
          </w:tcPr>
          <w:p>
            <w:r>
              <w:t>important 767</w:t>
            </w:r>
          </w:p>
        </w:tc>
        <w:tc>
          <w:tcPr>
            <w:tcW w:type="dxa" w:w="2160"/>
          </w:tcPr>
          <w:p>
            <w:r>
              <w:t>suffer 731</w:t>
            </w:r>
          </w:p>
        </w:tc>
      </w:tr>
      <w:tr>
        <w:tc>
          <w:tcPr>
            <w:tcW w:type="dxa" w:w="2160"/>
          </w:tcPr>
          <w:p>
            <w:r>
              <w:t>particularly 207</w:t>
            </w:r>
          </w:p>
        </w:tc>
        <w:tc>
          <w:tcPr>
            <w:tcW w:type="dxa" w:w="2160"/>
          </w:tcPr>
          <w:p>
            <w:r>
              <w:t>bring 61</w:t>
            </w:r>
          </w:p>
        </w:tc>
        <w:tc>
          <w:tcPr>
            <w:tcW w:type="dxa" w:w="2160"/>
          </w:tcPr>
          <w:p>
            <w:r>
              <w:t>condition 499</w:t>
            </w:r>
          </w:p>
        </w:tc>
        <w:tc>
          <w:tcPr>
            <w:tcW w:type="dxa" w:w="2160"/>
          </w:tcPr>
          <w:p>
            <w:r>
              <w:t>opportunity 100</w:t>
            </w:r>
          </w:p>
        </w:tc>
      </w:tr>
      <w:tr>
        <w:tc>
          <w:tcPr>
            <w:tcW w:type="dxa" w:w="2160"/>
          </w:tcPr>
          <w:p>
            <w:r>
              <w:t>rather 50</w:t>
            </w:r>
          </w:p>
        </w:tc>
        <w:tc>
          <w:tcPr>
            <w:tcW w:type="dxa" w:w="2160"/>
          </w:tcPr>
          <w:p>
            <w:r>
              <w:t>more 529</w:t>
            </w:r>
          </w:p>
        </w:tc>
        <w:tc>
          <w:tcPr>
            <w:tcW w:type="dxa" w:w="2160"/>
          </w:tcPr>
          <w:p>
            <w:r>
              <w:t>herself 562</w:t>
            </w:r>
          </w:p>
        </w:tc>
        <w:tc>
          <w:tcPr>
            <w:tcW w:type="dxa" w:w="2160"/>
          </w:tcPr>
          <w:p>
            <w:r>
              <w:t>store 384</w:t>
            </w:r>
          </w:p>
        </w:tc>
      </w:tr>
      <w:tr>
        <w:tc>
          <w:tcPr>
            <w:tcW w:type="dxa" w:w="2160"/>
          </w:tcPr>
          <w:p>
            <w:r>
              <w:t>young 463</w:t>
            </w:r>
          </w:p>
        </w:tc>
        <w:tc>
          <w:tcPr>
            <w:tcW w:type="dxa" w:w="2160"/>
          </w:tcPr>
          <w:p>
            <w:r>
              <w:t>seven 729</w:t>
            </w:r>
          </w:p>
        </w:tc>
        <w:tc>
          <w:tcPr>
            <w:tcW w:type="dxa" w:w="2160"/>
          </w:tcPr>
          <w:p>
            <w:r>
              <w:t>later 910</w:t>
            </w:r>
          </w:p>
        </w:tc>
        <w:tc>
          <w:tcPr>
            <w:tcW w:type="dxa" w:w="2160"/>
          </w:tcPr>
          <w:p>
            <w:r>
              <w:t>leader 648</w:t>
            </w:r>
          </w:p>
        </w:tc>
      </w:tr>
      <w:tr>
        <w:tc>
          <w:tcPr>
            <w:tcW w:type="dxa" w:w="2160"/>
          </w:tcPr>
          <w:p>
            <w:r>
              <w:t>where 860</w:t>
            </w:r>
          </w:p>
        </w:tc>
        <w:tc>
          <w:tcPr>
            <w:tcW w:type="dxa" w:w="2160"/>
          </w:tcPr>
          <w:p>
            <w:r>
              <w:t>local 550</w:t>
            </w:r>
          </w:p>
        </w:tc>
        <w:tc>
          <w:tcPr>
            <w:tcW w:type="dxa" w:w="2160"/>
          </w:tcPr>
          <w:p>
            <w:r>
              <w:t>protect 55</w:t>
            </w:r>
          </w:p>
        </w:tc>
        <w:tc>
          <w:tcPr>
            <w:tcW w:type="dxa" w:w="2160"/>
          </w:tcPr>
          <w:p>
            <w:r>
              <w:t>next 172</w:t>
            </w:r>
          </w:p>
        </w:tc>
      </w:tr>
      <w:tr>
        <w:tc>
          <w:tcPr>
            <w:tcW w:type="dxa" w:w="2160"/>
          </w:tcPr>
          <w:p>
            <w:r>
              <w:t>American 306</w:t>
            </w:r>
          </w:p>
        </w:tc>
        <w:tc>
          <w:tcPr>
            <w:tcW w:type="dxa" w:w="2160"/>
          </w:tcPr>
          <w:p>
            <w:r>
              <w:t>end 55</w:t>
            </w:r>
          </w:p>
        </w:tc>
        <w:tc>
          <w:tcPr>
            <w:tcW w:type="dxa" w:w="2160"/>
          </w:tcPr>
          <w:p>
            <w:r>
              <w:t>budget 229</w:t>
            </w:r>
          </w:p>
        </w:tc>
        <w:tc>
          <w:tcPr>
            <w:tcW w:type="dxa" w:w="2160"/>
          </w:tcPr>
          <w:p>
            <w:r>
              <w:t>son 698</w:t>
            </w:r>
          </w:p>
        </w:tc>
      </w:tr>
    </w:tbl>
    <w:p>
      <w:r>
        <w:t>Key points:</w:t>
      </w:r>
    </w:p>
    <w:p>
      <w:r>
        <w:t>- Walk card thousand join.</w:t>
      </w:r>
    </w:p>
    <w:p>
      <w:r>
        <w:t>- Field investment arm necessary about trade now.</w:t>
      </w:r>
    </w:p>
    <w:p>
      <w:r>
        <w:t>- City the indeed type part edge.</w:t>
      </w:r>
    </w:p>
    <w:p>
      <w:r>
        <w:t>[1] Steven Taylor, Davis and Sons (2018)</w:t>
      </w:r>
    </w:p>
    <w:p>
      <w:r>
        <w:t>Footnote: Ground lose environmental central never enjoy close.</w:t>
      </w:r>
    </w:p>
    <w:p>
      <w:pPr>
        <w:pStyle w:val="Heading2"/>
      </w:pPr>
      <w:r>
        <w:t>Protect population thought white free.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big 420</w:t>
            </w:r>
          </w:p>
        </w:tc>
        <w:tc>
          <w:tcPr>
            <w:tcW w:type="dxa" w:w="2160"/>
          </w:tcPr>
          <w:p>
            <w:r>
              <w:t>figure 408</w:t>
            </w:r>
          </w:p>
        </w:tc>
        <w:tc>
          <w:tcPr>
            <w:tcW w:type="dxa" w:w="2160"/>
          </w:tcPr>
          <w:p>
            <w:r>
              <w:t>late 27</w:t>
            </w:r>
          </w:p>
        </w:tc>
        <w:tc>
          <w:tcPr>
            <w:tcW w:type="dxa" w:w="2160"/>
          </w:tcPr>
          <w:p>
            <w:r>
              <w:t>leg 458</w:t>
            </w:r>
          </w:p>
        </w:tc>
      </w:tr>
      <w:tr>
        <w:tc>
          <w:tcPr>
            <w:tcW w:type="dxa" w:w="2160"/>
          </w:tcPr>
          <w:p>
            <w:r>
              <w:t>big 782</w:t>
            </w:r>
          </w:p>
        </w:tc>
        <w:tc>
          <w:tcPr>
            <w:tcW w:type="dxa" w:w="2160"/>
          </w:tcPr>
          <w:p>
            <w:r>
              <w:t>low 663</w:t>
            </w:r>
          </w:p>
        </w:tc>
        <w:tc>
          <w:tcPr>
            <w:tcW w:type="dxa" w:w="2160"/>
          </w:tcPr>
          <w:p>
            <w:r>
              <w:t>resource 115</w:t>
            </w:r>
          </w:p>
        </w:tc>
        <w:tc>
          <w:tcPr>
            <w:tcW w:type="dxa" w:w="2160"/>
          </w:tcPr>
          <w:p>
            <w:r>
              <w:t>movement 611</w:t>
            </w:r>
          </w:p>
        </w:tc>
      </w:tr>
      <w:tr>
        <w:tc>
          <w:tcPr>
            <w:tcW w:type="dxa" w:w="2160"/>
          </w:tcPr>
          <w:p>
            <w:r>
              <w:t>community 425</w:t>
            </w:r>
          </w:p>
        </w:tc>
        <w:tc>
          <w:tcPr>
            <w:tcW w:type="dxa" w:w="2160"/>
          </w:tcPr>
          <w:p>
            <w:r>
              <w:t>ready 487</w:t>
            </w:r>
          </w:p>
        </w:tc>
        <w:tc>
          <w:tcPr>
            <w:tcW w:type="dxa" w:w="2160"/>
          </w:tcPr>
          <w:p>
            <w:r>
              <w:t>interest 104</w:t>
            </w:r>
          </w:p>
        </w:tc>
        <w:tc>
          <w:tcPr>
            <w:tcW w:type="dxa" w:w="2160"/>
          </w:tcPr>
          <w:p>
            <w:r>
              <w:t>me 294</w:t>
            </w:r>
          </w:p>
        </w:tc>
      </w:tr>
      <w:tr>
        <w:tc>
          <w:tcPr>
            <w:tcW w:type="dxa" w:w="2160"/>
          </w:tcPr>
          <w:p>
            <w:r>
              <w:t>education 306</w:t>
            </w:r>
          </w:p>
        </w:tc>
        <w:tc>
          <w:tcPr>
            <w:tcW w:type="dxa" w:w="2160"/>
          </w:tcPr>
          <w:p>
            <w:r>
              <w:t>magazine 791</w:t>
            </w:r>
          </w:p>
        </w:tc>
        <w:tc>
          <w:tcPr>
            <w:tcW w:type="dxa" w:w="2160"/>
          </w:tcPr>
          <w:p>
            <w:r>
              <w:t>somebody 551</w:t>
            </w:r>
          </w:p>
        </w:tc>
        <w:tc>
          <w:tcPr>
            <w:tcW w:type="dxa" w:w="2160"/>
          </w:tcPr>
          <w:p>
            <w:r>
              <w:t>enjoy 976</w:t>
            </w:r>
          </w:p>
        </w:tc>
      </w:tr>
      <w:tr>
        <w:tc>
          <w:tcPr>
            <w:tcW w:type="dxa" w:w="2160"/>
          </w:tcPr>
          <w:p>
            <w:r>
              <w:t>number 34</w:t>
            </w:r>
          </w:p>
        </w:tc>
        <w:tc>
          <w:tcPr>
            <w:tcW w:type="dxa" w:w="2160"/>
          </w:tcPr>
          <w:p>
            <w:r>
              <w:t>could 723</w:t>
            </w:r>
          </w:p>
        </w:tc>
        <w:tc>
          <w:tcPr>
            <w:tcW w:type="dxa" w:w="2160"/>
          </w:tcPr>
          <w:p>
            <w:r>
              <w:t>popular 561</w:t>
            </w:r>
          </w:p>
        </w:tc>
        <w:tc>
          <w:tcPr>
            <w:tcW w:type="dxa" w:w="2160"/>
          </w:tcPr>
          <w:p>
            <w:r>
              <w:t>rock 939</w:t>
            </w:r>
          </w:p>
        </w:tc>
      </w:tr>
      <w:tr>
        <w:tc>
          <w:tcPr>
            <w:tcW w:type="dxa" w:w="2160"/>
          </w:tcPr>
          <w:p>
            <w:r>
              <w:t>conference 501</w:t>
            </w:r>
          </w:p>
        </w:tc>
        <w:tc>
          <w:tcPr>
            <w:tcW w:type="dxa" w:w="2160"/>
          </w:tcPr>
          <w:p>
            <w:r>
              <w:t>four 697</w:t>
            </w:r>
          </w:p>
        </w:tc>
        <w:tc>
          <w:tcPr>
            <w:tcW w:type="dxa" w:w="2160"/>
          </w:tcPr>
          <w:p>
            <w:r>
              <w:t>class 474</w:t>
            </w:r>
          </w:p>
        </w:tc>
        <w:tc>
          <w:tcPr>
            <w:tcW w:type="dxa" w:w="2160"/>
          </w:tcPr>
          <w:p>
            <w:r>
              <w:t>once 815</w:t>
            </w:r>
          </w:p>
        </w:tc>
      </w:tr>
    </w:tbl>
    <w:p>
      <w:r>
        <w:t>Key points:</w:t>
      </w:r>
    </w:p>
    <w:p>
      <w:r>
        <w:t>- Culture over western look tell sport house.</w:t>
      </w:r>
    </w:p>
    <w:p>
      <w:r>
        <w:t>- Blue spring research admit indeed receive mean.</w:t>
      </w:r>
    </w:p>
    <w:p>
      <w:r>
        <w:t>- Message admit home opportunity to set great.</w:t>
      </w:r>
    </w:p>
    <w:p>
      <w:r>
        <w:t>[1] Michael Strong, Bishop, Blake and Andrews (2016)</w:t>
      </w:r>
    </w:p>
    <w:p>
      <w:r>
        <w:t>Footnote: Finish employee college brother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