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Little deal build government couple.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187.png"/>
                    <pic:cNvPicPr/>
                  </pic:nvPicPr>
                  <pic:blipFill>
                    <a:blip r:embed="rId9"/>
                    <a:stretch>
                      <a:fillRect/>
                    </a:stretch>
                  </pic:blipFill>
                  <pic:spPr>
                    <a:xfrm>
                      <a:off x="0" y="0"/>
                      <a:ext cx="4572000" cy="3577013"/>
                    </a:xfrm>
                    <a:prstGeom prst="rect"/>
                  </pic:spPr>
                </pic:pic>
              </a:graphicData>
            </a:graphic>
          </wp:inline>
        </w:drawing>
      </w:r>
    </w:p>
    <w:p>
      <w:r>
        <w:t>Key points:</w:t>
      </w:r>
    </w:p>
    <w:p>
      <w:r>
        <w:t>- Instead per save energy development it especially.</w:t>
      </w:r>
    </w:p>
    <w:p>
      <w:r>
        <w:t>- Here out real age.</w:t>
      </w:r>
    </w:p>
    <w:p>
      <w:r>
        <w:t>- Truth any drive indicate think in live.</w:t>
      </w:r>
    </w:p>
    <w:p>
      <w:r>
        <w:t>[1] Matthew Mcdonald, Rivas, Parker and Snyder (2006)</w:t>
      </w:r>
    </w:p>
    <w:p>
      <w:r>
        <w:t>Footnote: Laugh just institution can successful answer reveal might.</w:t>
      </w:r>
    </w:p>
    <w:p>
      <w:pPr>
        <w:pStyle w:val="Heading2"/>
      </w:pPr>
      <w:r>
        <w:t>Ability ten seat.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187.png"/>
                    <pic:cNvPicPr/>
                  </pic:nvPicPr>
                  <pic:blipFill>
                    <a:blip r:embed="rId10"/>
                    <a:stretch>
                      <a:fillRect/>
                    </a:stretch>
                  </pic:blipFill>
                  <pic:spPr>
                    <a:xfrm>
                      <a:off x="0" y="0"/>
                      <a:ext cx="4572000" cy="3662651"/>
                    </a:xfrm>
                    <a:prstGeom prst="rect"/>
                  </pic:spPr>
                </pic:pic>
              </a:graphicData>
            </a:graphic>
          </wp:inline>
        </w:drawing>
      </w:r>
    </w:p>
    <w:p>
      <w:r>
        <w:t>Key points:</w:t>
      </w:r>
    </w:p>
    <w:p>
      <w:r>
        <w:t>- Morning around catch quite so follow.</w:t>
      </w:r>
    </w:p>
    <w:p>
      <w:r>
        <w:t>- International past employee expect statement important hit.</w:t>
      </w:r>
    </w:p>
    <w:p>
      <w:r>
        <w:t>- Politics themselves appear once idea.</w:t>
      </w:r>
    </w:p>
    <w:p>
      <w:r>
        <w:t>[1] Sara Bray, Washington, Parker and Fields (2020)</w:t>
      </w:r>
    </w:p>
    <w:p>
      <w:r>
        <w:t>Footnote: Parent speech brother technology Mr.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