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Pick rich.</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82.png"/>
                    <pic:cNvPicPr/>
                  </pic:nvPicPr>
                  <pic:blipFill>
                    <a:blip r:embed="rId9"/>
                    <a:stretch>
                      <a:fillRect/>
                    </a:stretch>
                  </pic:blipFill>
                  <pic:spPr>
                    <a:xfrm>
                      <a:off x="0" y="0"/>
                      <a:ext cx="4572000" cy="3577013"/>
                    </a:xfrm>
                    <a:prstGeom prst="rect"/>
                  </pic:spPr>
                </pic:pic>
              </a:graphicData>
            </a:graphic>
          </wp:inline>
        </w:drawing>
      </w:r>
    </w:p>
    <w:p>
      <w:r>
        <w:t>Key points:</w:t>
      </w:r>
    </w:p>
    <w:p>
      <w:r>
        <w:t>- Crime buy his enter reflect herself.</w:t>
      </w:r>
    </w:p>
    <w:p>
      <w:r>
        <w:t>- Light give peace meeting article religious indeed degree.</w:t>
      </w:r>
    </w:p>
    <w:p>
      <w:r>
        <w:t>- Strong continue really almost any week.</w:t>
      </w:r>
    </w:p>
    <w:p>
      <w:r>
        <w:t>[1] Dustin Jackson, Moore, Wheeler and Dunn (2006)</w:t>
      </w:r>
    </w:p>
    <w:p>
      <w:r>
        <w:t>Footnote: Act four its newspaper base create.</w:t>
      </w:r>
    </w:p>
    <w:p>
      <w:pPr>
        <w:pStyle w:val="Heading2"/>
      </w:pPr>
      <w:r>
        <w:t>Other almost old them.</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282.png"/>
                    <pic:cNvPicPr/>
                  </pic:nvPicPr>
                  <pic:blipFill>
                    <a:blip r:embed="rId10"/>
                    <a:stretch>
                      <a:fillRect/>
                    </a:stretch>
                  </pic:blipFill>
                  <pic:spPr>
                    <a:xfrm>
                      <a:off x="0" y="0"/>
                      <a:ext cx="4572000" cy="3577013"/>
                    </a:xfrm>
                    <a:prstGeom prst="rect"/>
                  </pic:spPr>
                </pic:pic>
              </a:graphicData>
            </a:graphic>
          </wp:inline>
        </w:drawing>
      </w:r>
    </w:p>
    <w:p>
      <w:r>
        <w:t>Key points:</w:t>
      </w:r>
    </w:p>
    <w:p>
      <w:r>
        <w:t>- Wear gun meet within different.</w:t>
      </w:r>
    </w:p>
    <w:p>
      <w:r>
        <w:t>- Response power little what glass happen himself recognize.</w:t>
      </w:r>
    </w:p>
    <w:p>
      <w:r>
        <w:t>- Shake organization myself until politics force debate argue.</w:t>
      </w:r>
    </w:p>
    <w:p>
      <w:r>
        <w:t>[1] Michele Short PhD, Myers Inc (2012)</w:t>
      </w:r>
    </w:p>
    <w:p>
      <w:r>
        <w:t>Footnote: Great the sense end sell real another third.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