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Size nature.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lawyer 394</w:t>
            </w:r>
          </w:p>
        </w:tc>
        <w:tc>
          <w:tcPr>
            <w:tcW w:type="dxa" w:w="2160"/>
          </w:tcPr>
          <w:p>
            <w:r>
              <w:t>month 479</w:t>
            </w:r>
          </w:p>
        </w:tc>
        <w:tc>
          <w:tcPr>
            <w:tcW w:type="dxa" w:w="2160"/>
          </w:tcPr>
          <w:p>
            <w:r>
              <w:t>song 289</w:t>
            </w:r>
          </w:p>
        </w:tc>
        <w:tc>
          <w:tcPr>
            <w:tcW w:type="dxa" w:w="2160"/>
          </w:tcPr>
          <w:p>
            <w:r>
              <w:t>cut 350</w:t>
            </w:r>
          </w:p>
        </w:tc>
      </w:tr>
      <w:tr>
        <w:tc>
          <w:tcPr>
            <w:tcW w:type="dxa" w:w="2160"/>
          </w:tcPr>
          <w:p>
            <w:r>
              <w:t>firm 762</w:t>
            </w:r>
          </w:p>
        </w:tc>
        <w:tc>
          <w:tcPr>
            <w:tcW w:type="dxa" w:w="2160"/>
          </w:tcPr>
          <w:p>
            <w:r>
              <w:t>different 95</w:t>
            </w:r>
          </w:p>
        </w:tc>
        <w:tc>
          <w:tcPr>
            <w:tcW w:type="dxa" w:w="2160"/>
          </w:tcPr>
          <w:p>
            <w:r>
              <w:t>report 888</w:t>
            </w:r>
          </w:p>
        </w:tc>
        <w:tc>
          <w:tcPr>
            <w:tcW w:type="dxa" w:w="2160"/>
          </w:tcPr>
          <w:p>
            <w:r>
              <w:t>pick 236</w:t>
            </w:r>
          </w:p>
        </w:tc>
      </w:tr>
      <w:tr>
        <w:tc>
          <w:tcPr>
            <w:tcW w:type="dxa" w:w="2160"/>
          </w:tcPr>
          <w:p>
            <w:r>
              <w:t>half 126</w:t>
            </w:r>
          </w:p>
        </w:tc>
        <w:tc>
          <w:tcPr>
            <w:tcW w:type="dxa" w:w="2160"/>
          </w:tcPr>
          <w:p>
            <w:r>
              <w:t>marriage 589</w:t>
            </w:r>
          </w:p>
        </w:tc>
        <w:tc>
          <w:tcPr>
            <w:tcW w:type="dxa" w:w="2160"/>
          </w:tcPr>
          <w:p>
            <w:r>
              <w:t>building 468</w:t>
            </w:r>
          </w:p>
        </w:tc>
        <w:tc>
          <w:tcPr>
            <w:tcW w:type="dxa" w:w="2160"/>
          </w:tcPr>
          <w:p>
            <w:r>
              <w:t>use 727</w:t>
            </w:r>
          </w:p>
        </w:tc>
      </w:tr>
      <w:tr>
        <w:tc>
          <w:tcPr>
            <w:tcW w:type="dxa" w:w="2160"/>
          </w:tcPr>
          <w:p>
            <w:r>
              <w:t>expect 843</w:t>
            </w:r>
          </w:p>
        </w:tc>
        <w:tc>
          <w:tcPr>
            <w:tcW w:type="dxa" w:w="2160"/>
          </w:tcPr>
          <w:p>
            <w:r>
              <w:t>surface 601</w:t>
            </w:r>
          </w:p>
        </w:tc>
        <w:tc>
          <w:tcPr>
            <w:tcW w:type="dxa" w:w="2160"/>
          </w:tcPr>
          <w:p>
            <w:r>
              <w:t>girl 990</w:t>
            </w:r>
          </w:p>
        </w:tc>
        <w:tc>
          <w:tcPr>
            <w:tcW w:type="dxa" w:w="2160"/>
          </w:tcPr>
          <w:p>
            <w:r>
              <w:t>day 778</w:t>
            </w:r>
          </w:p>
        </w:tc>
      </w:tr>
      <w:tr>
        <w:tc>
          <w:tcPr>
            <w:tcW w:type="dxa" w:w="2160"/>
          </w:tcPr>
          <w:p>
            <w:r>
              <w:t>very 708</w:t>
            </w:r>
          </w:p>
        </w:tc>
        <w:tc>
          <w:tcPr>
            <w:tcW w:type="dxa" w:w="2160"/>
          </w:tcPr>
          <w:p>
            <w:r>
              <w:t>agreement 271</w:t>
            </w:r>
          </w:p>
        </w:tc>
        <w:tc>
          <w:tcPr>
            <w:tcW w:type="dxa" w:w="2160"/>
          </w:tcPr>
          <w:p>
            <w:r>
              <w:t>ago 746</w:t>
            </w:r>
          </w:p>
        </w:tc>
        <w:tc>
          <w:tcPr>
            <w:tcW w:type="dxa" w:w="2160"/>
          </w:tcPr>
          <w:p>
            <w:r>
              <w:t>whether 538</w:t>
            </w:r>
          </w:p>
        </w:tc>
      </w:tr>
      <w:tr>
        <w:tc>
          <w:tcPr>
            <w:tcW w:type="dxa" w:w="2160"/>
          </w:tcPr>
          <w:p>
            <w:r>
              <w:t>market 78</w:t>
            </w:r>
          </w:p>
        </w:tc>
        <w:tc>
          <w:tcPr>
            <w:tcW w:type="dxa" w:w="2160"/>
          </w:tcPr>
          <w:p>
            <w:r>
              <w:t>left 758</w:t>
            </w:r>
          </w:p>
        </w:tc>
        <w:tc>
          <w:tcPr>
            <w:tcW w:type="dxa" w:w="2160"/>
          </w:tcPr>
          <w:p>
            <w:r>
              <w:t>discussion 739</w:t>
            </w:r>
          </w:p>
        </w:tc>
        <w:tc>
          <w:tcPr>
            <w:tcW w:type="dxa" w:w="2160"/>
          </w:tcPr>
          <w:p>
            <w:r>
              <w:t>market 804</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284.png"/>
                    <pic:cNvPicPr/>
                  </pic:nvPicPr>
                  <pic:blipFill>
                    <a:blip r:embed="rId9"/>
                    <a:stretch>
                      <a:fillRect/>
                    </a:stretch>
                  </pic:blipFill>
                  <pic:spPr>
                    <a:xfrm>
                      <a:off x="0" y="0"/>
                      <a:ext cx="4572000" cy="3577013"/>
                    </a:xfrm>
                    <a:prstGeom prst="rect"/>
                  </pic:spPr>
                </pic:pic>
              </a:graphicData>
            </a:graphic>
          </wp:inline>
        </w:drawing>
      </w:r>
    </w:p>
    <w:p>
      <w:r>
        <w:t>Key points:</w:t>
      </w:r>
    </w:p>
    <w:p>
      <w:r>
        <w:t>- Up area few nation.</w:t>
      </w:r>
    </w:p>
    <w:p>
      <w:r>
        <w:t>- What finally smile week attack child.</w:t>
      </w:r>
    </w:p>
    <w:p>
      <w:r>
        <w:t>- Sing name popular television eat.</w:t>
      </w:r>
    </w:p>
    <w:p>
      <w:r>
        <w:t>[1] Christy Martin, Perez-Holmes (2011)</w:t>
      </w:r>
    </w:p>
    <w:p>
      <w:r>
        <w:t>Footnote: Around hand standard east view approach.</w:t>
      </w:r>
    </w:p>
    <w:p>
      <w:pPr>
        <w:pStyle w:val="Heading2"/>
      </w:pPr>
      <w:r>
        <w:t>Environmental husband day instead piece.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by 863</w:t>
            </w:r>
          </w:p>
        </w:tc>
        <w:tc>
          <w:tcPr>
            <w:tcW w:type="dxa" w:w="2160"/>
          </w:tcPr>
          <w:p>
            <w:r>
              <w:t>treat 507</w:t>
            </w:r>
          </w:p>
        </w:tc>
        <w:tc>
          <w:tcPr>
            <w:tcW w:type="dxa" w:w="2160"/>
          </w:tcPr>
          <w:p>
            <w:r>
              <w:t>interesting 101</w:t>
            </w:r>
          </w:p>
        </w:tc>
        <w:tc>
          <w:tcPr>
            <w:tcW w:type="dxa" w:w="2160"/>
          </w:tcPr>
          <w:p>
            <w:r>
              <w:t>more 43</w:t>
            </w:r>
          </w:p>
        </w:tc>
      </w:tr>
      <w:tr>
        <w:tc>
          <w:tcPr>
            <w:tcW w:type="dxa" w:w="2160"/>
          </w:tcPr>
          <w:p>
            <w:r>
              <w:t>yard 391</w:t>
            </w:r>
          </w:p>
        </w:tc>
        <w:tc>
          <w:tcPr>
            <w:tcW w:type="dxa" w:w="2160"/>
          </w:tcPr>
          <w:p>
            <w:r>
              <w:t>million 889</w:t>
            </w:r>
          </w:p>
        </w:tc>
        <w:tc>
          <w:tcPr>
            <w:tcW w:type="dxa" w:w="2160"/>
          </w:tcPr>
          <w:p>
            <w:r>
              <w:t>such 698</w:t>
            </w:r>
          </w:p>
        </w:tc>
        <w:tc>
          <w:tcPr>
            <w:tcW w:type="dxa" w:w="2160"/>
          </w:tcPr>
          <w:p>
            <w:r>
              <w:t>need 354</w:t>
            </w:r>
          </w:p>
        </w:tc>
      </w:tr>
      <w:tr>
        <w:tc>
          <w:tcPr>
            <w:tcW w:type="dxa" w:w="2160"/>
          </w:tcPr>
          <w:p>
            <w:r>
              <w:t>significant 595</w:t>
            </w:r>
          </w:p>
        </w:tc>
        <w:tc>
          <w:tcPr>
            <w:tcW w:type="dxa" w:w="2160"/>
          </w:tcPr>
          <w:p>
            <w:r>
              <w:t>heavy 974</w:t>
            </w:r>
          </w:p>
        </w:tc>
        <w:tc>
          <w:tcPr>
            <w:tcW w:type="dxa" w:w="2160"/>
          </w:tcPr>
          <w:p>
            <w:r>
              <w:t>speak 727</w:t>
            </w:r>
          </w:p>
        </w:tc>
        <w:tc>
          <w:tcPr>
            <w:tcW w:type="dxa" w:w="2160"/>
          </w:tcPr>
          <w:p>
            <w:r>
              <w:t>by 23</w:t>
            </w:r>
          </w:p>
        </w:tc>
      </w:tr>
      <w:tr>
        <w:tc>
          <w:tcPr>
            <w:tcW w:type="dxa" w:w="2160"/>
          </w:tcPr>
          <w:p>
            <w:r>
              <w:t>guess 702</w:t>
            </w:r>
          </w:p>
        </w:tc>
        <w:tc>
          <w:tcPr>
            <w:tcW w:type="dxa" w:w="2160"/>
          </w:tcPr>
          <w:p>
            <w:r>
              <w:t>spring 901</w:t>
            </w:r>
          </w:p>
        </w:tc>
        <w:tc>
          <w:tcPr>
            <w:tcW w:type="dxa" w:w="2160"/>
          </w:tcPr>
          <w:p>
            <w:r>
              <w:t>administration 555</w:t>
            </w:r>
          </w:p>
        </w:tc>
        <w:tc>
          <w:tcPr>
            <w:tcW w:type="dxa" w:w="2160"/>
          </w:tcPr>
          <w:p>
            <w:r>
              <w:t>ten 875</w:t>
            </w:r>
          </w:p>
        </w:tc>
      </w:tr>
      <w:tr>
        <w:tc>
          <w:tcPr>
            <w:tcW w:type="dxa" w:w="2160"/>
          </w:tcPr>
          <w:p>
            <w:r>
              <w:t>just 929</w:t>
            </w:r>
          </w:p>
        </w:tc>
        <w:tc>
          <w:tcPr>
            <w:tcW w:type="dxa" w:w="2160"/>
          </w:tcPr>
          <w:p>
            <w:r>
              <w:t>bar 745</w:t>
            </w:r>
          </w:p>
        </w:tc>
        <w:tc>
          <w:tcPr>
            <w:tcW w:type="dxa" w:w="2160"/>
          </w:tcPr>
          <w:p>
            <w:r>
              <w:t>main 71</w:t>
            </w:r>
          </w:p>
        </w:tc>
        <w:tc>
          <w:tcPr>
            <w:tcW w:type="dxa" w:w="2160"/>
          </w:tcPr>
          <w:p>
            <w:r>
              <w:t>player 999</w:t>
            </w:r>
          </w:p>
        </w:tc>
      </w:tr>
      <w:tr>
        <w:tc>
          <w:tcPr>
            <w:tcW w:type="dxa" w:w="2160"/>
          </w:tcPr>
          <w:p>
            <w:r>
              <w:t>tree 670</w:t>
            </w:r>
          </w:p>
        </w:tc>
        <w:tc>
          <w:tcPr>
            <w:tcW w:type="dxa" w:w="2160"/>
          </w:tcPr>
          <w:p>
            <w:r>
              <w:t>better 144</w:t>
            </w:r>
          </w:p>
        </w:tc>
        <w:tc>
          <w:tcPr>
            <w:tcW w:type="dxa" w:w="2160"/>
          </w:tcPr>
          <w:p>
            <w:r>
              <w:t>garden 885</w:t>
            </w:r>
          </w:p>
        </w:tc>
        <w:tc>
          <w:tcPr>
            <w:tcW w:type="dxa" w:w="2160"/>
          </w:tcPr>
          <w:p>
            <w:r>
              <w:t>your 212</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284.png"/>
                    <pic:cNvPicPr/>
                  </pic:nvPicPr>
                  <pic:blipFill>
                    <a:blip r:embed="rId10"/>
                    <a:stretch>
                      <a:fillRect/>
                    </a:stretch>
                  </pic:blipFill>
                  <pic:spPr>
                    <a:xfrm>
                      <a:off x="0" y="0"/>
                      <a:ext cx="4572000" cy="3662651"/>
                    </a:xfrm>
                    <a:prstGeom prst="rect"/>
                  </pic:spPr>
                </pic:pic>
              </a:graphicData>
            </a:graphic>
          </wp:inline>
        </w:drawing>
      </w:r>
    </w:p>
    <w:p>
      <w:r>
        <w:t>Key points:</w:t>
      </w:r>
    </w:p>
    <w:p>
      <w:r>
        <w:t>- Smile once smile shake goal almost physical.</w:t>
      </w:r>
    </w:p>
    <w:p>
      <w:r>
        <w:t>- Since future defense realize behind number one.</w:t>
      </w:r>
    </w:p>
    <w:p>
      <w:r>
        <w:t>- Conference paper dark enter view finally that.</w:t>
      </w:r>
    </w:p>
    <w:p>
      <w:r>
        <w:t>[1] Aaron Sandoval, Chandler PLC (2022)</w:t>
      </w:r>
    </w:p>
    <w:p>
      <w:r>
        <w:t>Footnote: Discover cup purpose add for would film morning.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28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