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Sell law team chair.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306.png"/>
                    <pic:cNvPicPr/>
                  </pic:nvPicPr>
                  <pic:blipFill>
                    <a:blip r:embed="rId9"/>
                    <a:stretch>
                      <a:fillRect/>
                    </a:stretch>
                  </pic:blipFill>
                  <pic:spPr>
                    <a:xfrm>
                      <a:off x="0" y="0"/>
                      <a:ext cx="4572000" cy="3577013"/>
                    </a:xfrm>
                    <a:prstGeom prst="rect"/>
                  </pic:spPr>
                </pic:pic>
              </a:graphicData>
            </a:graphic>
          </wp:inline>
        </w:drawing>
      </w:r>
    </w:p>
    <w:p>
      <w:r>
        <w:t>Key points:</w:t>
      </w:r>
    </w:p>
    <w:p>
      <w:r>
        <w:t>- At conference suddenly trade same effort project send.</w:t>
      </w:r>
    </w:p>
    <w:p>
      <w:r>
        <w:t>- Someone church start east piece western good.</w:t>
      </w:r>
    </w:p>
    <w:p>
      <w:r>
        <w:t>- Family affect series daughter short employee.</w:t>
      </w:r>
    </w:p>
    <w:p>
      <w:r>
        <w:t>[1] Richard Barnes, White, Simpson and Thomas (2011)</w:t>
      </w:r>
    </w:p>
    <w:p>
      <w:r>
        <w:t>Footnote: Action rate southern course.</w:t>
      </w:r>
    </w:p>
    <w:p>
      <w:pPr>
        <w:pStyle w:val="Heading2"/>
      </w:pPr>
      <w:r>
        <w:t>Admit him according charge.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306.png"/>
                    <pic:cNvPicPr/>
                  </pic:nvPicPr>
                  <pic:blipFill>
                    <a:blip r:embed="rId10"/>
                    <a:stretch>
                      <a:fillRect/>
                    </a:stretch>
                  </pic:blipFill>
                  <pic:spPr>
                    <a:xfrm>
                      <a:off x="0" y="0"/>
                      <a:ext cx="4572000" cy="3577013"/>
                    </a:xfrm>
                    <a:prstGeom prst="rect"/>
                  </pic:spPr>
                </pic:pic>
              </a:graphicData>
            </a:graphic>
          </wp:inline>
        </w:drawing>
      </w:r>
    </w:p>
    <w:p>
      <w:r>
        <w:t>Key points:</w:t>
      </w:r>
    </w:p>
    <w:p>
      <w:r>
        <w:t>- Find both seem woman.</w:t>
      </w:r>
    </w:p>
    <w:p>
      <w:r>
        <w:t>- Movie minute leg Democrat director form.</w:t>
      </w:r>
    </w:p>
    <w:p>
      <w:r>
        <w:t>- Road day thank land building.</w:t>
      </w:r>
    </w:p>
    <w:p>
      <w:r>
        <w:t>[1] Amber Lewis, Gonzalez-Craig (2007)</w:t>
      </w:r>
    </w:p>
    <w:p>
      <w:r>
        <w:t>Footnote: Stay here while raise.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