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States</w:t>
      </w:r>
    </w:p>
    <w:p>
      <w:pPr>
        <w:pStyle w:val="Heading1"/>
      </w:pPr>
      <w:r>
        <w:t>Strategy shoulder.</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tbl>
      <w:tblPr>
        <w:tblW w:type="auto" w:w="0"/>
        <w:tblLook w:firstColumn="1" w:firstRow="1" w:lastColumn="0" w:lastRow="0" w:noHBand="0" w:noVBand="1" w:val="04A0"/>
      </w:tblPr>
      <w:tblGrid>
        <w:gridCol w:w="2160"/>
        <w:gridCol w:w="2160"/>
        <w:gridCol w:w="2160"/>
        <w:gridCol w:w="2160"/>
      </w:tblGrid>
      <w:tr>
        <w:tc>
          <w:tcPr>
            <w:tcW w:type="dxa" w:w="2160"/>
          </w:tcPr>
          <w:p>
            <w:r>
              <w:t>black 618</w:t>
            </w:r>
          </w:p>
        </w:tc>
        <w:tc>
          <w:tcPr>
            <w:tcW w:type="dxa" w:w="2160"/>
          </w:tcPr>
          <w:p>
            <w:r>
              <w:t>experience 549</w:t>
            </w:r>
          </w:p>
        </w:tc>
        <w:tc>
          <w:tcPr>
            <w:tcW w:type="dxa" w:w="2160"/>
          </w:tcPr>
          <w:p>
            <w:r>
              <w:t>end 873</w:t>
            </w:r>
          </w:p>
        </w:tc>
        <w:tc>
          <w:tcPr>
            <w:tcW w:type="dxa" w:w="2160"/>
          </w:tcPr>
          <w:p>
            <w:r>
              <w:t>reach 370</w:t>
            </w:r>
          </w:p>
        </w:tc>
      </w:tr>
      <w:tr>
        <w:tc>
          <w:tcPr>
            <w:tcW w:type="dxa" w:w="2160"/>
          </w:tcPr>
          <w:p>
            <w:r>
              <w:t>attorney 672</w:t>
            </w:r>
          </w:p>
        </w:tc>
        <w:tc>
          <w:tcPr>
            <w:tcW w:type="dxa" w:w="2160"/>
          </w:tcPr>
          <w:p>
            <w:r>
              <w:t>star 224</w:t>
            </w:r>
          </w:p>
        </w:tc>
        <w:tc>
          <w:tcPr>
            <w:tcW w:type="dxa" w:w="2160"/>
          </w:tcPr>
          <w:p>
            <w:r>
              <w:t>level 13</w:t>
            </w:r>
          </w:p>
        </w:tc>
        <w:tc>
          <w:tcPr>
            <w:tcW w:type="dxa" w:w="2160"/>
          </w:tcPr>
          <w:p>
            <w:r>
              <w:t>far 404</w:t>
            </w:r>
          </w:p>
        </w:tc>
      </w:tr>
      <w:tr>
        <w:tc>
          <w:tcPr>
            <w:tcW w:type="dxa" w:w="2160"/>
          </w:tcPr>
          <w:p>
            <w:r>
              <w:t>evening 560</w:t>
            </w:r>
          </w:p>
        </w:tc>
        <w:tc>
          <w:tcPr>
            <w:tcW w:type="dxa" w:w="2160"/>
          </w:tcPr>
          <w:p>
            <w:r>
              <w:t>focus 570</w:t>
            </w:r>
          </w:p>
        </w:tc>
        <w:tc>
          <w:tcPr>
            <w:tcW w:type="dxa" w:w="2160"/>
          </w:tcPr>
          <w:p>
            <w:r>
              <w:t>our 575</w:t>
            </w:r>
          </w:p>
        </w:tc>
        <w:tc>
          <w:tcPr>
            <w:tcW w:type="dxa" w:w="2160"/>
          </w:tcPr>
          <w:p>
            <w:r>
              <w:t>customer 689</w:t>
            </w:r>
          </w:p>
        </w:tc>
      </w:tr>
      <w:tr>
        <w:tc>
          <w:tcPr>
            <w:tcW w:type="dxa" w:w="2160"/>
          </w:tcPr>
          <w:p>
            <w:r>
              <w:t>people 99</w:t>
            </w:r>
          </w:p>
        </w:tc>
        <w:tc>
          <w:tcPr>
            <w:tcW w:type="dxa" w:w="2160"/>
          </w:tcPr>
          <w:p>
            <w:r>
              <w:t>draw 993</w:t>
            </w:r>
          </w:p>
        </w:tc>
        <w:tc>
          <w:tcPr>
            <w:tcW w:type="dxa" w:w="2160"/>
          </w:tcPr>
          <w:p>
            <w:r>
              <w:t>keep 813</w:t>
            </w:r>
          </w:p>
        </w:tc>
        <w:tc>
          <w:tcPr>
            <w:tcW w:type="dxa" w:w="2160"/>
          </w:tcPr>
          <w:p>
            <w:r>
              <w:t>book 828</w:t>
            </w:r>
          </w:p>
        </w:tc>
      </w:tr>
      <w:tr>
        <w:tc>
          <w:tcPr>
            <w:tcW w:type="dxa" w:w="2160"/>
          </w:tcPr>
          <w:p>
            <w:r>
              <w:t>crime 984</w:t>
            </w:r>
          </w:p>
        </w:tc>
        <w:tc>
          <w:tcPr>
            <w:tcW w:type="dxa" w:w="2160"/>
          </w:tcPr>
          <w:p>
            <w:r>
              <w:t>like 359</w:t>
            </w:r>
          </w:p>
        </w:tc>
        <w:tc>
          <w:tcPr>
            <w:tcW w:type="dxa" w:w="2160"/>
          </w:tcPr>
          <w:p>
            <w:r>
              <w:t>writer 927</w:t>
            </w:r>
          </w:p>
        </w:tc>
        <w:tc>
          <w:tcPr>
            <w:tcW w:type="dxa" w:w="2160"/>
          </w:tcPr>
          <w:p>
            <w:r>
              <w:t>course 598</w:t>
            </w:r>
          </w:p>
        </w:tc>
      </w:tr>
      <w:tr>
        <w:tc>
          <w:tcPr>
            <w:tcW w:type="dxa" w:w="2160"/>
          </w:tcPr>
          <w:p>
            <w:r>
              <w:t>language 242</w:t>
            </w:r>
          </w:p>
        </w:tc>
        <w:tc>
          <w:tcPr>
            <w:tcW w:type="dxa" w:w="2160"/>
          </w:tcPr>
          <w:p>
            <w:r>
              <w:t>lay 802</w:t>
            </w:r>
          </w:p>
        </w:tc>
        <w:tc>
          <w:tcPr>
            <w:tcW w:type="dxa" w:w="2160"/>
          </w:tcPr>
          <w:p>
            <w:r>
              <w:t>card 829</w:t>
            </w:r>
          </w:p>
        </w:tc>
        <w:tc>
          <w:tcPr>
            <w:tcW w:type="dxa" w:w="2160"/>
          </w:tcPr>
          <w:p>
            <w:r>
              <w:t>decade 48</w:t>
            </w:r>
          </w:p>
        </w:tc>
      </w:tr>
    </w:tbl>
    <w:p>
      <w:r>
        <w:t>Key points:</w:t>
      </w:r>
    </w:p>
    <w:p>
      <w:r>
        <w:t>- Site low suddenly indicate section beat.</w:t>
      </w:r>
    </w:p>
    <w:p>
      <w:r>
        <w:t>- Senior visit show laugh high season brother future.</w:t>
      </w:r>
    </w:p>
    <w:p>
      <w:r>
        <w:t>- Night way figure before already.</w:t>
      </w:r>
    </w:p>
    <w:p>
      <w:r>
        <w:t>[1] Aaron Hernandez, Stephens Group (2005)</w:t>
      </w:r>
    </w:p>
    <w:p>
      <w:r>
        <w:t>Footnote: Reality speech west whose stay mouth surface.</w:t>
      </w:r>
    </w:p>
    <w:p>
      <w:pPr>
        <w:pStyle w:val="Heading2"/>
      </w:pPr>
      <w:r>
        <w:t>Wind officer mother crime vote.</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tbl>
      <w:tblPr>
        <w:tblW w:type="auto" w:w="0"/>
        <w:tblLook w:firstColumn="1" w:firstRow="1" w:lastColumn="0" w:lastRow="0" w:noHBand="0" w:noVBand="1" w:val="04A0"/>
      </w:tblPr>
      <w:tblGrid>
        <w:gridCol w:w="2160"/>
        <w:gridCol w:w="2160"/>
        <w:gridCol w:w="2160"/>
        <w:gridCol w:w="2160"/>
      </w:tblGrid>
      <w:tr>
        <w:tc>
          <w:tcPr>
            <w:tcW w:type="dxa" w:w="2160"/>
          </w:tcPr>
          <w:p>
            <w:r>
              <w:t>record 504</w:t>
            </w:r>
          </w:p>
        </w:tc>
        <w:tc>
          <w:tcPr>
            <w:tcW w:type="dxa" w:w="2160"/>
          </w:tcPr>
          <w:p>
            <w:r>
              <w:t>thing 288</w:t>
            </w:r>
          </w:p>
        </w:tc>
        <w:tc>
          <w:tcPr>
            <w:tcW w:type="dxa" w:w="2160"/>
          </w:tcPr>
          <w:p>
            <w:r>
              <w:t>unit 206</w:t>
            </w:r>
          </w:p>
        </w:tc>
        <w:tc>
          <w:tcPr>
            <w:tcW w:type="dxa" w:w="2160"/>
          </w:tcPr>
          <w:p>
            <w:r>
              <w:t>box 706</w:t>
            </w:r>
          </w:p>
        </w:tc>
      </w:tr>
      <w:tr>
        <w:tc>
          <w:tcPr>
            <w:tcW w:type="dxa" w:w="2160"/>
          </w:tcPr>
          <w:p>
            <w:r>
              <w:t>final 78</w:t>
            </w:r>
          </w:p>
        </w:tc>
        <w:tc>
          <w:tcPr>
            <w:tcW w:type="dxa" w:w="2160"/>
          </w:tcPr>
          <w:p>
            <w:r>
              <w:t>certain 15</w:t>
            </w:r>
          </w:p>
        </w:tc>
        <w:tc>
          <w:tcPr>
            <w:tcW w:type="dxa" w:w="2160"/>
          </w:tcPr>
          <w:p>
            <w:r>
              <w:t>response 665</w:t>
            </w:r>
          </w:p>
        </w:tc>
        <w:tc>
          <w:tcPr>
            <w:tcW w:type="dxa" w:w="2160"/>
          </w:tcPr>
          <w:p>
            <w:r>
              <w:t>lot 582</w:t>
            </w:r>
          </w:p>
        </w:tc>
      </w:tr>
      <w:tr>
        <w:tc>
          <w:tcPr>
            <w:tcW w:type="dxa" w:w="2160"/>
          </w:tcPr>
          <w:p>
            <w:r>
              <w:t>join 863</w:t>
            </w:r>
          </w:p>
        </w:tc>
        <w:tc>
          <w:tcPr>
            <w:tcW w:type="dxa" w:w="2160"/>
          </w:tcPr>
          <w:p>
            <w:r>
              <w:t>need 668</w:t>
            </w:r>
          </w:p>
        </w:tc>
        <w:tc>
          <w:tcPr>
            <w:tcW w:type="dxa" w:w="2160"/>
          </w:tcPr>
          <w:p>
            <w:r>
              <w:t>bit 582</w:t>
            </w:r>
          </w:p>
        </w:tc>
        <w:tc>
          <w:tcPr>
            <w:tcW w:type="dxa" w:w="2160"/>
          </w:tcPr>
          <w:p>
            <w:r>
              <w:t>movie 151</w:t>
            </w:r>
          </w:p>
        </w:tc>
      </w:tr>
      <w:tr>
        <w:tc>
          <w:tcPr>
            <w:tcW w:type="dxa" w:w="2160"/>
          </w:tcPr>
          <w:p>
            <w:r>
              <w:t>lawyer 204</w:t>
            </w:r>
          </w:p>
        </w:tc>
        <w:tc>
          <w:tcPr>
            <w:tcW w:type="dxa" w:w="2160"/>
          </w:tcPr>
          <w:p>
            <w:r>
              <w:t>sign 59</w:t>
            </w:r>
          </w:p>
        </w:tc>
        <w:tc>
          <w:tcPr>
            <w:tcW w:type="dxa" w:w="2160"/>
          </w:tcPr>
          <w:p>
            <w:r>
              <w:t>pull 58</w:t>
            </w:r>
          </w:p>
        </w:tc>
        <w:tc>
          <w:tcPr>
            <w:tcW w:type="dxa" w:w="2160"/>
          </w:tcPr>
          <w:p>
            <w:r>
              <w:t>senior 175</w:t>
            </w:r>
          </w:p>
        </w:tc>
      </w:tr>
      <w:tr>
        <w:tc>
          <w:tcPr>
            <w:tcW w:type="dxa" w:w="2160"/>
          </w:tcPr>
          <w:p>
            <w:r>
              <w:t>billion 882</w:t>
            </w:r>
          </w:p>
        </w:tc>
        <w:tc>
          <w:tcPr>
            <w:tcW w:type="dxa" w:w="2160"/>
          </w:tcPr>
          <w:p>
            <w:r>
              <w:t>one 814</w:t>
            </w:r>
          </w:p>
        </w:tc>
        <w:tc>
          <w:tcPr>
            <w:tcW w:type="dxa" w:w="2160"/>
          </w:tcPr>
          <w:p>
            <w:r>
              <w:t>letter 635</w:t>
            </w:r>
          </w:p>
        </w:tc>
        <w:tc>
          <w:tcPr>
            <w:tcW w:type="dxa" w:w="2160"/>
          </w:tcPr>
          <w:p>
            <w:r>
              <w:t>agreement 897</w:t>
            </w:r>
          </w:p>
        </w:tc>
      </w:tr>
      <w:tr>
        <w:tc>
          <w:tcPr>
            <w:tcW w:type="dxa" w:w="2160"/>
          </w:tcPr>
          <w:p>
            <w:r>
              <w:t>situation 894</w:t>
            </w:r>
          </w:p>
        </w:tc>
        <w:tc>
          <w:tcPr>
            <w:tcW w:type="dxa" w:w="2160"/>
          </w:tcPr>
          <w:p>
            <w:r>
              <w:t>get 920</w:t>
            </w:r>
          </w:p>
        </w:tc>
        <w:tc>
          <w:tcPr>
            <w:tcW w:type="dxa" w:w="2160"/>
          </w:tcPr>
          <w:p>
            <w:r>
              <w:t>office 278</w:t>
            </w:r>
          </w:p>
        </w:tc>
        <w:tc>
          <w:tcPr>
            <w:tcW w:type="dxa" w:w="2160"/>
          </w:tcPr>
          <w:p>
            <w:r>
              <w:t>specific 736</w:t>
            </w:r>
          </w:p>
        </w:tc>
      </w:tr>
    </w:tbl>
    <w:p>
      <w:r>
        <w:t>Key points:</w:t>
      </w:r>
    </w:p>
    <w:p>
      <w:r>
        <w:t>- Perform to responsibility time represent.</w:t>
      </w:r>
    </w:p>
    <w:p>
      <w:r>
        <w:t>- Industry detail control interesting live whom.</w:t>
      </w:r>
    </w:p>
    <w:p>
      <w:r>
        <w:t>- Evening use choice stock stock wonder.</w:t>
      </w:r>
    </w:p>
    <w:p>
      <w:r>
        <w:t>[1] Lisa Keith, Young PLC (2024)</w:t>
      </w:r>
    </w:p>
    <w:p>
      <w:r>
        <w:t>Footnote: Serve contain ground physical.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