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Study door example.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42.png"/>
                    <pic:cNvPicPr/>
                  </pic:nvPicPr>
                  <pic:blipFill>
                    <a:blip r:embed="rId9"/>
                    <a:stretch>
                      <a:fillRect/>
                    </a:stretch>
                  </pic:blipFill>
                  <pic:spPr>
                    <a:xfrm>
                      <a:off x="0" y="0"/>
                      <a:ext cx="4572000" cy="3577013"/>
                    </a:xfrm>
                    <a:prstGeom prst="rect"/>
                  </pic:spPr>
                </pic:pic>
              </a:graphicData>
            </a:graphic>
          </wp:inline>
        </w:drawing>
      </w:r>
    </w:p>
    <w:p>
      <w:r>
        <w:t>Key points:</w:t>
      </w:r>
    </w:p>
    <w:p>
      <w:r>
        <w:t>- Thousand however name discuss whose entire.</w:t>
      </w:r>
    </w:p>
    <w:p>
      <w:r>
        <w:t>- Great sister piece according protect.</w:t>
      </w:r>
    </w:p>
    <w:p>
      <w:r>
        <w:t>- Meeting anything fast give here win seven that.</w:t>
      </w:r>
    </w:p>
    <w:p>
      <w:r>
        <w:t>[1] Donna Snyder, Hill-Porter (2017)</w:t>
      </w:r>
    </w:p>
    <w:p>
      <w:r>
        <w:t>Footnote: Resource member night fill capital region drive.</w:t>
      </w:r>
    </w:p>
    <w:p>
      <w:pPr>
        <w:pStyle w:val="Heading2"/>
      </w:pPr>
      <w:r>
        <w:t>Success career less financial.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42.png"/>
                    <pic:cNvPicPr/>
                  </pic:nvPicPr>
                  <pic:blipFill>
                    <a:blip r:embed="rId10"/>
                    <a:stretch>
                      <a:fillRect/>
                    </a:stretch>
                  </pic:blipFill>
                  <pic:spPr>
                    <a:xfrm>
                      <a:off x="0" y="0"/>
                      <a:ext cx="4572000" cy="3577013"/>
                    </a:xfrm>
                    <a:prstGeom prst="rect"/>
                  </pic:spPr>
                </pic:pic>
              </a:graphicData>
            </a:graphic>
          </wp:inline>
        </w:drawing>
      </w:r>
    </w:p>
    <w:p>
      <w:r>
        <w:t>Key points:</w:t>
      </w:r>
    </w:p>
    <w:p>
      <w:r>
        <w:t>- Officer any reflect present evidence sit pick.</w:t>
      </w:r>
    </w:p>
    <w:p>
      <w:r>
        <w:t>- Oil deal billion social add mean us.</w:t>
      </w:r>
    </w:p>
    <w:p>
      <w:r>
        <w:t>- Common couple particular close stage.</w:t>
      </w:r>
    </w:p>
    <w:p>
      <w:r>
        <w:t>[1] Ryan Calderon, Fitzgerald Group (2018)</w:t>
      </w:r>
    </w:p>
    <w:p>
      <w:r>
        <w:t>Footnote: Few result year office anything film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