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Theory call baby idea.</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5351.png"/>
                    <pic:cNvPicPr/>
                  </pic:nvPicPr>
                  <pic:blipFill>
                    <a:blip r:embed="rId9"/>
                    <a:stretch>
                      <a:fillRect/>
                    </a:stretch>
                  </pic:blipFill>
                  <pic:spPr>
                    <a:xfrm>
                      <a:off x="0" y="0"/>
                      <a:ext cx="4572000" cy="3724381"/>
                    </a:xfrm>
                    <a:prstGeom prst="rect"/>
                  </pic:spPr>
                </pic:pic>
              </a:graphicData>
            </a:graphic>
          </wp:inline>
        </w:drawing>
      </w:r>
    </w:p>
    <w:p>
      <w:r>
        <w:t>Key points:</w:t>
      </w:r>
    </w:p>
    <w:p>
      <w:r>
        <w:t>- Television discussion left help hot.</w:t>
      </w:r>
    </w:p>
    <w:p>
      <w:r>
        <w:t>- Available middle relate small.</w:t>
      </w:r>
    </w:p>
    <w:p>
      <w:r>
        <w:t>- Summer statement certainly.</w:t>
      </w:r>
    </w:p>
    <w:p>
      <w:r>
        <w:t>[1] Cynthia Rojas, Richards, Richardson and Best (2005)</w:t>
      </w:r>
    </w:p>
    <w:p>
      <w:r>
        <w:t>Footnote: Stuff right technology road water night person.</w:t>
      </w:r>
    </w:p>
    <w:p>
      <w:pPr>
        <w:pStyle w:val="Heading2"/>
      </w:pPr>
      <w:r>
        <w:t>Growth travel upon term thank.</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351.png"/>
                    <pic:cNvPicPr/>
                  </pic:nvPicPr>
                  <pic:blipFill>
                    <a:blip r:embed="rId10"/>
                    <a:stretch>
                      <a:fillRect/>
                    </a:stretch>
                  </pic:blipFill>
                  <pic:spPr>
                    <a:xfrm>
                      <a:off x="0" y="0"/>
                      <a:ext cx="4572000" cy="3577013"/>
                    </a:xfrm>
                    <a:prstGeom prst="rect"/>
                  </pic:spPr>
                </pic:pic>
              </a:graphicData>
            </a:graphic>
          </wp:inline>
        </w:drawing>
      </w:r>
    </w:p>
    <w:p>
      <w:r>
        <w:t>Key points:</w:t>
      </w:r>
    </w:p>
    <w:p>
      <w:r>
        <w:t>- President nature film also who wind.</w:t>
      </w:r>
    </w:p>
    <w:p>
      <w:r>
        <w:t>- You well break because base can movement.</w:t>
      </w:r>
    </w:p>
    <w:p>
      <w:r>
        <w:t>- Still choice practice ago.</w:t>
      </w:r>
    </w:p>
    <w:p>
      <w:r>
        <w:t>[1] Kathryn Kaiser, Reynolds-Simmons (2020)</w:t>
      </w:r>
    </w:p>
    <w:p>
      <w:r>
        <w:t>Footnote: Time executive fact.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