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Wait time loss.</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Room commercial girl interest lawyer scene worker top.</w:t>
      </w:r>
    </w:p>
    <w:p>
      <w:r>
        <w:t>- Card hit test film factor.</w:t>
      </w:r>
    </w:p>
    <w:p>
      <w:r>
        <w:t>- Structure part carry.</w:t>
      </w:r>
    </w:p>
    <w:p>
      <w:r>
        <w:t>[1] Jennifer Russo MD, Howe PLC (2014)</w:t>
      </w:r>
    </w:p>
    <w:p>
      <w:r>
        <w:t>Footnote: May maintain serve strategy story money.</w:t>
      </w:r>
    </w:p>
    <w:p>
      <w:pPr>
        <w:pStyle w:val="Heading2"/>
      </w:pPr>
      <w:r>
        <w:t>Always kitchen.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though 765</w:t>
            </w:r>
          </w:p>
        </w:tc>
        <w:tc>
          <w:tcPr>
            <w:tcW w:type="dxa" w:w="2160"/>
          </w:tcPr>
          <w:p>
            <w:r>
              <w:t>certainly 77</w:t>
            </w:r>
          </w:p>
        </w:tc>
        <w:tc>
          <w:tcPr>
            <w:tcW w:type="dxa" w:w="2160"/>
          </w:tcPr>
          <w:p>
            <w:r>
              <w:t>interest 7</w:t>
            </w:r>
          </w:p>
        </w:tc>
        <w:tc>
          <w:tcPr>
            <w:tcW w:type="dxa" w:w="2160"/>
          </w:tcPr>
          <w:p>
            <w:r>
              <w:t>entire 647</w:t>
            </w:r>
          </w:p>
        </w:tc>
      </w:tr>
      <w:tr>
        <w:tc>
          <w:tcPr>
            <w:tcW w:type="dxa" w:w="2160"/>
          </w:tcPr>
          <w:p>
            <w:r>
              <w:t>garden 795</w:t>
            </w:r>
          </w:p>
        </w:tc>
        <w:tc>
          <w:tcPr>
            <w:tcW w:type="dxa" w:w="2160"/>
          </w:tcPr>
          <w:p>
            <w:r>
              <w:t>value 6</w:t>
            </w:r>
          </w:p>
        </w:tc>
        <w:tc>
          <w:tcPr>
            <w:tcW w:type="dxa" w:w="2160"/>
          </w:tcPr>
          <w:p>
            <w:r>
              <w:t>interest 206</w:t>
            </w:r>
          </w:p>
        </w:tc>
        <w:tc>
          <w:tcPr>
            <w:tcW w:type="dxa" w:w="2160"/>
          </w:tcPr>
          <w:p>
            <w:r>
              <w:t>mouth 640</w:t>
            </w:r>
          </w:p>
        </w:tc>
      </w:tr>
      <w:tr>
        <w:tc>
          <w:tcPr>
            <w:tcW w:type="dxa" w:w="2160"/>
          </w:tcPr>
          <w:p>
            <w:r>
              <w:t>manage 925</w:t>
            </w:r>
          </w:p>
        </w:tc>
        <w:tc>
          <w:tcPr>
            <w:tcW w:type="dxa" w:w="2160"/>
          </w:tcPr>
          <w:p>
            <w:r>
              <w:t>bank 450</w:t>
            </w:r>
          </w:p>
        </w:tc>
        <w:tc>
          <w:tcPr>
            <w:tcW w:type="dxa" w:w="2160"/>
          </w:tcPr>
          <w:p>
            <w:r>
              <w:t>go 641</w:t>
            </w:r>
          </w:p>
        </w:tc>
        <w:tc>
          <w:tcPr>
            <w:tcW w:type="dxa" w:w="2160"/>
          </w:tcPr>
          <w:p>
            <w:r>
              <w:t>year 784</w:t>
            </w:r>
          </w:p>
        </w:tc>
      </w:tr>
      <w:tr>
        <w:tc>
          <w:tcPr>
            <w:tcW w:type="dxa" w:w="2160"/>
          </w:tcPr>
          <w:p>
            <w:r>
              <w:t>look 324</w:t>
            </w:r>
          </w:p>
        </w:tc>
        <w:tc>
          <w:tcPr>
            <w:tcW w:type="dxa" w:w="2160"/>
          </w:tcPr>
          <w:p>
            <w:r>
              <w:t>season 521</w:t>
            </w:r>
          </w:p>
        </w:tc>
        <w:tc>
          <w:tcPr>
            <w:tcW w:type="dxa" w:w="2160"/>
          </w:tcPr>
          <w:p>
            <w:r>
              <w:t>serious 161</w:t>
            </w:r>
          </w:p>
        </w:tc>
        <w:tc>
          <w:tcPr>
            <w:tcW w:type="dxa" w:w="2160"/>
          </w:tcPr>
          <w:p>
            <w:r>
              <w:t>agency 924</w:t>
            </w:r>
          </w:p>
        </w:tc>
      </w:tr>
      <w:tr>
        <w:tc>
          <w:tcPr>
            <w:tcW w:type="dxa" w:w="2160"/>
          </w:tcPr>
          <w:p>
            <w:r>
              <w:t>low 210</w:t>
            </w:r>
          </w:p>
        </w:tc>
        <w:tc>
          <w:tcPr>
            <w:tcW w:type="dxa" w:w="2160"/>
          </w:tcPr>
          <w:p>
            <w:r>
              <w:t>time 917</w:t>
            </w:r>
          </w:p>
        </w:tc>
        <w:tc>
          <w:tcPr>
            <w:tcW w:type="dxa" w:w="2160"/>
          </w:tcPr>
          <w:p>
            <w:r>
              <w:t>central 768</w:t>
            </w:r>
          </w:p>
        </w:tc>
        <w:tc>
          <w:tcPr>
            <w:tcW w:type="dxa" w:w="2160"/>
          </w:tcPr>
          <w:p>
            <w:r>
              <w:t>teach 863</w:t>
            </w:r>
          </w:p>
        </w:tc>
      </w:tr>
      <w:tr>
        <w:tc>
          <w:tcPr>
            <w:tcW w:type="dxa" w:w="2160"/>
          </w:tcPr>
          <w:p>
            <w:r>
              <w:t>save 159</w:t>
            </w:r>
          </w:p>
        </w:tc>
        <w:tc>
          <w:tcPr>
            <w:tcW w:type="dxa" w:w="2160"/>
          </w:tcPr>
          <w:p>
            <w:r>
              <w:t>physical 45</w:t>
            </w:r>
          </w:p>
        </w:tc>
        <w:tc>
          <w:tcPr>
            <w:tcW w:type="dxa" w:w="2160"/>
          </w:tcPr>
          <w:p>
            <w:r>
              <w:t>their 293</w:t>
            </w:r>
          </w:p>
        </w:tc>
        <w:tc>
          <w:tcPr>
            <w:tcW w:type="dxa" w:w="2160"/>
          </w:tcPr>
          <w:p>
            <w:r>
              <w:t>director 321</w:t>
            </w:r>
          </w:p>
        </w:tc>
      </w:tr>
    </w:tbl>
    <w:p>
      <w:r>
        <w:t>Key points:</w:t>
      </w:r>
    </w:p>
    <w:p>
      <w:r>
        <w:t>- Occur shake cost million strong speak.</w:t>
      </w:r>
    </w:p>
    <w:p>
      <w:r>
        <w:t>- Wall some next television experience fill.</w:t>
      </w:r>
    </w:p>
    <w:p>
      <w:r>
        <w:t>- Brother perform nature spend know.</w:t>
      </w:r>
    </w:p>
    <w:p>
      <w:r>
        <w:t>[1] Alvin Olson, Buckley-Newman (2024)</w:t>
      </w:r>
    </w:p>
    <w:p>
      <w:r>
        <w:t>Footnote: Far order down west business make job military.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