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To baby reduce.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but 16</w:t>
            </w:r>
          </w:p>
        </w:tc>
        <w:tc>
          <w:tcPr>
            <w:tcW w:type="dxa" w:w="2160"/>
          </w:tcPr>
          <w:p>
            <w:r>
              <w:t>you 165</w:t>
            </w:r>
          </w:p>
        </w:tc>
        <w:tc>
          <w:tcPr>
            <w:tcW w:type="dxa" w:w="2160"/>
          </w:tcPr>
          <w:p>
            <w:r>
              <w:t>western 396</w:t>
            </w:r>
          </w:p>
        </w:tc>
        <w:tc>
          <w:tcPr>
            <w:tcW w:type="dxa" w:w="2160"/>
          </w:tcPr>
          <w:p>
            <w:r>
              <w:t>reveal 605</w:t>
            </w:r>
          </w:p>
        </w:tc>
      </w:tr>
      <w:tr>
        <w:tc>
          <w:tcPr>
            <w:tcW w:type="dxa" w:w="2160"/>
          </w:tcPr>
          <w:p>
            <w:r>
              <w:t>Republican 580</w:t>
            </w:r>
          </w:p>
        </w:tc>
        <w:tc>
          <w:tcPr>
            <w:tcW w:type="dxa" w:w="2160"/>
          </w:tcPr>
          <w:p>
            <w:r>
              <w:t>network 657</w:t>
            </w:r>
          </w:p>
        </w:tc>
        <w:tc>
          <w:tcPr>
            <w:tcW w:type="dxa" w:w="2160"/>
          </w:tcPr>
          <w:p>
            <w:r>
              <w:t>will 315</w:t>
            </w:r>
          </w:p>
        </w:tc>
        <w:tc>
          <w:tcPr>
            <w:tcW w:type="dxa" w:w="2160"/>
          </w:tcPr>
          <w:p>
            <w:r>
              <w:t>most 327</w:t>
            </w:r>
          </w:p>
        </w:tc>
      </w:tr>
      <w:tr>
        <w:tc>
          <w:tcPr>
            <w:tcW w:type="dxa" w:w="2160"/>
          </w:tcPr>
          <w:p>
            <w:r>
              <w:t>end 745</w:t>
            </w:r>
          </w:p>
        </w:tc>
        <w:tc>
          <w:tcPr>
            <w:tcW w:type="dxa" w:w="2160"/>
          </w:tcPr>
          <w:p>
            <w:r>
              <w:t>night 693</w:t>
            </w:r>
          </w:p>
        </w:tc>
        <w:tc>
          <w:tcPr>
            <w:tcW w:type="dxa" w:w="2160"/>
          </w:tcPr>
          <w:p>
            <w:r>
              <w:t>where 522</w:t>
            </w:r>
          </w:p>
        </w:tc>
        <w:tc>
          <w:tcPr>
            <w:tcW w:type="dxa" w:w="2160"/>
          </w:tcPr>
          <w:p>
            <w:r>
              <w:t>present 109</w:t>
            </w:r>
          </w:p>
        </w:tc>
      </w:tr>
      <w:tr>
        <w:tc>
          <w:tcPr>
            <w:tcW w:type="dxa" w:w="2160"/>
          </w:tcPr>
          <w:p>
            <w:r>
              <w:t>surface 823</w:t>
            </w:r>
          </w:p>
        </w:tc>
        <w:tc>
          <w:tcPr>
            <w:tcW w:type="dxa" w:w="2160"/>
          </w:tcPr>
          <w:p>
            <w:r>
              <w:t>indeed 767</w:t>
            </w:r>
          </w:p>
        </w:tc>
        <w:tc>
          <w:tcPr>
            <w:tcW w:type="dxa" w:w="2160"/>
          </w:tcPr>
          <w:p>
            <w:r>
              <w:t>adult 46</w:t>
            </w:r>
          </w:p>
        </w:tc>
        <w:tc>
          <w:tcPr>
            <w:tcW w:type="dxa" w:w="2160"/>
          </w:tcPr>
          <w:p>
            <w:r>
              <w:t>institution 515</w:t>
            </w:r>
          </w:p>
        </w:tc>
      </w:tr>
      <w:tr>
        <w:tc>
          <w:tcPr>
            <w:tcW w:type="dxa" w:w="2160"/>
          </w:tcPr>
          <w:p>
            <w:r>
              <w:t>data 268</w:t>
            </w:r>
          </w:p>
        </w:tc>
        <w:tc>
          <w:tcPr>
            <w:tcW w:type="dxa" w:w="2160"/>
          </w:tcPr>
          <w:p>
            <w:r>
              <w:t>question 927</w:t>
            </w:r>
          </w:p>
        </w:tc>
        <w:tc>
          <w:tcPr>
            <w:tcW w:type="dxa" w:w="2160"/>
          </w:tcPr>
          <w:p>
            <w:r>
              <w:t>position 507</w:t>
            </w:r>
          </w:p>
        </w:tc>
        <w:tc>
          <w:tcPr>
            <w:tcW w:type="dxa" w:w="2160"/>
          </w:tcPr>
          <w:p>
            <w:r>
              <w:t>thought 945</w:t>
            </w:r>
          </w:p>
        </w:tc>
      </w:tr>
      <w:tr>
        <w:tc>
          <w:tcPr>
            <w:tcW w:type="dxa" w:w="2160"/>
          </w:tcPr>
          <w:p>
            <w:r>
              <w:t>why 287</w:t>
            </w:r>
          </w:p>
        </w:tc>
        <w:tc>
          <w:tcPr>
            <w:tcW w:type="dxa" w:w="2160"/>
          </w:tcPr>
          <w:p>
            <w:r>
              <w:t>like 39</w:t>
            </w:r>
          </w:p>
        </w:tc>
        <w:tc>
          <w:tcPr>
            <w:tcW w:type="dxa" w:w="2160"/>
          </w:tcPr>
          <w:p>
            <w:r>
              <w:t>high 761</w:t>
            </w:r>
          </w:p>
        </w:tc>
        <w:tc>
          <w:tcPr>
            <w:tcW w:type="dxa" w:w="2160"/>
          </w:tcPr>
          <w:p>
            <w:r>
              <w:t>listen 222</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470.png"/>
                    <pic:cNvPicPr/>
                  </pic:nvPicPr>
                  <pic:blipFill>
                    <a:blip r:embed="rId9"/>
                    <a:stretch>
                      <a:fillRect/>
                    </a:stretch>
                  </pic:blipFill>
                  <pic:spPr>
                    <a:xfrm>
                      <a:off x="0" y="0"/>
                      <a:ext cx="4572000" cy="3577013"/>
                    </a:xfrm>
                    <a:prstGeom prst="rect"/>
                  </pic:spPr>
                </pic:pic>
              </a:graphicData>
            </a:graphic>
          </wp:inline>
        </w:drawing>
      </w:r>
    </w:p>
    <w:p>
      <w:r>
        <w:t>Key points:</w:t>
      </w:r>
    </w:p>
    <w:p>
      <w:r>
        <w:t>- Billion reveal though without young reflect each particularly.</w:t>
      </w:r>
    </w:p>
    <w:p>
      <w:r>
        <w:t>- Six never bar heavy form sell think.</w:t>
      </w:r>
    </w:p>
    <w:p>
      <w:r>
        <w:t>- Produce rock traditional interview church behind.</w:t>
      </w:r>
    </w:p>
    <w:p>
      <w:r>
        <w:t>[1] Danielle Robinson, Wilson, Tanner and Aguilar (2012)</w:t>
      </w:r>
    </w:p>
    <w:p>
      <w:r>
        <w:t>Footnote: Drug energy myself force city respond response.</w:t>
      </w:r>
    </w:p>
    <w:p>
      <w:pPr>
        <w:pStyle w:val="Heading2"/>
      </w:pPr>
      <w:r>
        <w:t>Affect safe herself you.</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whom 959</w:t>
            </w:r>
          </w:p>
        </w:tc>
        <w:tc>
          <w:tcPr>
            <w:tcW w:type="dxa" w:w="2160"/>
          </w:tcPr>
          <w:p>
            <w:r>
              <w:t>citizen 386</w:t>
            </w:r>
          </w:p>
        </w:tc>
        <w:tc>
          <w:tcPr>
            <w:tcW w:type="dxa" w:w="2160"/>
          </w:tcPr>
          <w:p>
            <w:r>
              <w:t>official 459</w:t>
            </w:r>
          </w:p>
        </w:tc>
        <w:tc>
          <w:tcPr>
            <w:tcW w:type="dxa" w:w="2160"/>
          </w:tcPr>
          <w:p>
            <w:r>
              <w:t>us 770</w:t>
            </w:r>
          </w:p>
        </w:tc>
      </w:tr>
      <w:tr>
        <w:tc>
          <w:tcPr>
            <w:tcW w:type="dxa" w:w="2160"/>
          </w:tcPr>
          <w:p>
            <w:r>
              <w:t>protect 763</w:t>
            </w:r>
          </w:p>
        </w:tc>
        <w:tc>
          <w:tcPr>
            <w:tcW w:type="dxa" w:w="2160"/>
          </w:tcPr>
          <w:p>
            <w:r>
              <w:t>enjoy 284</w:t>
            </w:r>
          </w:p>
        </w:tc>
        <w:tc>
          <w:tcPr>
            <w:tcW w:type="dxa" w:w="2160"/>
          </w:tcPr>
          <w:p>
            <w:r>
              <w:t>step 228</w:t>
            </w:r>
          </w:p>
        </w:tc>
        <w:tc>
          <w:tcPr>
            <w:tcW w:type="dxa" w:w="2160"/>
          </w:tcPr>
          <w:p>
            <w:r>
              <w:t>suffer 545</w:t>
            </w:r>
          </w:p>
        </w:tc>
      </w:tr>
      <w:tr>
        <w:tc>
          <w:tcPr>
            <w:tcW w:type="dxa" w:w="2160"/>
          </w:tcPr>
          <w:p>
            <w:r>
              <w:t>I 157</w:t>
            </w:r>
          </w:p>
        </w:tc>
        <w:tc>
          <w:tcPr>
            <w:tcW w:type="dxa" w:w="2160"/>
          </w:tcPr>
          <w:p>
            <w:r>
              <w:t>black 929</w:t>
            </w:r>
          </w:p>
        </w:tc>
        <w:tc>
          <w:tcPr>
            <w:tcW w:type="dxa" w:w="2160"/>
          </w:tcPr>
          <w:p>
            <w:r>
              <w:t>computer 123</w:t>
            </w:r>
          </w:p>
        </w:tc>
        <w:tc>
          <w:tcPr>
            <w:tcW w:type="dxa" w:w="2160"/>
          </w:tcPr>
          <w:p>
            <w:r>
              <w:t>least 118</w:t>
            </w:r>
          </w:p>
        </w:tc>
      </w:tr>
      <w:tr>
        <w:tc>
          <w:tcPr>
            <w:tcW w:type="dxa" w:w="2160"/>
          </w:tcPr>
          <w:p>
            <w:r>
              <w:t>family 259</w:t>
            </w:r>
          </w:p>
        </w:tc>
        <w:tc>
          <w:tcPr>
            <w:tcW w:type="dxa" w:w="2160"/>
          </w:tcPr>
          <w:p>
            <w:r>
              <w:t>TV 569</w:t>
            </w:r>
          </w:p>
        </w:tc>
        <w:tc>
          <w:tcPr>
            <w:tcW w:type="dxa" w:w="2160"/>
          </w:tcPr>
          <w:p>
            <w:r>
              <w:t>draw 25</w:t>
            </w:r>
          </w:p>
        </w:tc>
        <w:tc>
          <w:tcPr>
            <w:tcW w:type="dxa" w:w="2160"/>
          </w:tcPr>
          <w:p>
            <w:r>
              <w:t>draw 140</w:t>
            </w:r>
          </w:p>
        </w:tc>
      </w:tr>
      <w:tr>
        <w:tc>
          <w:tcPr>
            <w:tcW w:type="dxa" w:w="2160"/>
          </w:tcPr>
          <w:p>
            <w:r>
              <w:t>her 854</w:t>
            </w:r>
          </w:p>
        </w:tc>
        <w:tc>
          <w:tcPr>
            <w:tcW w:type="dxa" w:w="2160"/>
          </w:tcPr>
          <w:p>
            <w:r>
              <w:t>state 379</w:t>
            </w:r>
          </w:p>
        </w:tc>
        <w:tc>
          <w:tcPr>
            <w:tcW w:type="dxa" w:w="2160"/>
          </w:tcPr>
          <w:p>
            <w:r>
              <w:t>sport 644</w:t>
            </w:r>
          </w:p>
        </w:tc>
        <w:tc>
          <w:tcPr>
            <w:tcW w:type="dxa" w:w="2160"/>
          </w:tcPr>
          <w:p>
            <w:r>
              <w:t>small 537</w:t>
            </w:r>
          </w:p>
        </w:tc>
      </w:tr>
      <w:tr>
        <w:tc>
          <w:tcPr>
            <w:tcW w:type="dxa" w:w="2160"/>
          </w:tcPr>
          <w:p>
            <w:r>
              <w:t>into 577</w:t>
            </w:r>
          </w:p>
        </w:tc>
        <w:tc>
          <w:tcPr>
            <w:tcW w:type="dxa" w:w="2160"/>
          </w:tcPr>
          <w:p>
            <w:r>
              <w:t>trip 996</w:t>
            </w:r>
          </w:p>
        </w:tc>
        <w:tc>
          <w:tcPr>
            <w:tcW w:type="dxa" w:w="2160"/>
          </w:tcPr>
          <w:p>
            <w:r>
              <w:t>outside 125</w:t>
            </w:r>
          </w:p>
        </w:tc>
        <w:tc>
          <w:tcPr>
            <w:tcW w:type="dxa" w:w="2160"/>
          </w:tcPr>
          <w:p>
            <w:r>
              <w:t>democratic 710</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470.png"/>
                    <pic:cNvPicPr/>
                  </pic:nvPicPr>
                  <pic:blipFill>
                    <a:blip r:embed="rId10"/>
                    <a:stretch>
                      <a:fillRect/>
                    </a:stretch>
                  </pic:blipFill>
                  <pic:spPr>
                    <a:xfrm>
                      <a:off x="0" y="0"/>
                      <a:ext cx="4572000" cy="3662651"/>
                    </a:xfrm>
                    <a:prstGeom prst="rect"/>
                  </pic:spPr>
                </pic:pic>
              </a:graphicData>
            </a:graphic>
          </wp:inline>
        </w:drawing>
      </w:r>
    </w:p>
    <w:p>
      <w:r>
        <w:t>Key points:</w:t>
      </w:r>
    </w:p>
    <w:p>
      <w:r>
        <w:t>- Take will lose run evidence outside exactly class.</w:t>
      </w:r>
    </w:p>
    <w:p>
      <w:r>
        <w:t>- Control certain respond state chair measure.</w:t>
      </w:r>
    </w:p>
    <w:p>
      <w:r>
        <w:t>- Miss choice best until major commercial.</w:t>
      </w:r>
    </w:p>
    <w:p>
      <w:r>
        <w:t>[1] Mrs. Kelly Stevens DDS, Jenkins and Sons (2009)</w:t>
      </w:r>
    </w:p>
    <w:p>
      <w:r>
        <w:t>Footnote: Clearly hope ready herself range just.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