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Not know fine church.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may 843</w:t>
            </w:r>
          </w:p>
        </w:tc>
        <w:tc>
          <w:tcPr>
            <w:tcW w:type="dxa" w:w="2160"/>
          </w:tcPr>
          <w:p>
            <w:r>
              <w:t>building 19</w:t>
            </w:r>
          </w:p>
        </w:tc>
        <w:tc>
          <w:tcPr>
            <w:tcW w:type="dxa" w:w="2160"/>
          </w:tcPr>
          <w:p>
            <w:r>
              <w:t>personal 370</w:t>
            </w:r>
          </w:p>
        </w:tc>
        <w:tc>
          <w:tcPr>
            <w:tcW w:type="dxa" w:w="2160"/>
          </w:tcPr>
          <w:p>
            <w:r>
              <w:t>much 155</w:t>
            </w:r>
          </w:p>
        </w:tc>
      </w:tr>
      <w:tr>
        <w:tc>
          <w:tcPr>
            <w:tcW w:type="dxa" w:w="2160"/>
          </w:tcPr>
          <w:p>
            <w:r>
              <w:t>prevent 51</w:t>
            </w:r>
          </w:p>
        </w:tc>
        <w:tc>
          <w:tcPr>
            <w:tcW w:type="dxa" w:w="2160"/>
          </w:tcPr>
          <w:p>
            <w:r>
              <w:t>leg 628</w:t>
            </w:r>
          </w:p>
        </w:tc>
        <w:tc>
          <w:tcPr>
            <w:tcW w:type="dxa" w:w="2160"/>
          </w:tcPr>
          <w:p>
            <w:r>
              <w:t>nearly 994</w:t>
            </w:r>
          </w:p>
        </w:tc>
        <w:tc>
          <w:tcPr>
            <w:tcW w:type="dxa" w:w="2160"/>
          </w:tcPr>
          <w:p>
            <w:r>
              <w:t>machine 255</w:t>
            </w:r>
          </w:p>
        </w:tc>
      </w:tr>
      <w:tr>
        <w:tc>
          <w:tcPr>
            <w:tcW w:type="dxa" w:w="2160"/>
          </w:tcPr>
          <w:p>
            <w:r>
              <w:t>hospital 314</w:t>
            </w:r>
          </w:p>
        </w:tc>
        <w:tc>
          <w:tcPr>
            <w:tcW w:type="dxa" w:w="2160"/>
          </w:tcPr>
          <w:p>
            <w:r>
              <w:t>pass 106</w:t>
            </w:r>
          </w:p>
        </w:tc>
        <w:tc>
          <w:tcPr>
            <w:tcW w:type="dxa" w:w="2160"/>
          </w:tcPr>
          <w:p>
            <w:r>
              <w:t>day 565</w:t>
            </w:r>
          </w:p>
        </w:tc>
        <w:tc>
          <w:tcPr>
            <w:tcW w:type="dxa" w:w="2160"/>
          </w:tcPr>
          <w:p>
            <w:r>
              <w:t>even 541</w:t>
            </w:r>
          </w:p>
        </w:tc>
      </w:tr>
      <w:tr>
        <w:tc>
          <w:tcPr>
            <w:tcW w:type="dxa" w:w="2160"/>
          </w:tcPr>
          <w:p>
            <w:r>
              <w:t>front 654</w:t>
            </w:r>
          </w:p>
        </w:tc>
        <w:tc>
          <w:tcPr>
            <w:tcW w:type="dxa" w:w="2160"/>
          </w:tcPr>
          <w:p>
            <w:r>
              <w:t>half 342</w:t>
            </w:r>
          </w:p>
        </w:tc>
        <w:tc>
          <w:tcPr>
            <w:tcW w:type="dxa" w:w="2160"/>
          </w:tcPr>
          <w:p>
            <w:r>
              <w:t>total 127</w:t>
            </w:r>
          </w:p>
        </w:tc>
        <w:tc>
          <w:tcPr>
            <w:tcW w:type="dxa" w:w="2160"/>
          </w:tcPr>
          <w:p>
            <w:r>
              <w:t>in 440</w:t>
            </w:r>
          </w:p>
        </w:tc>
      </w:tr>
      <w:tr>
        <w:tc>
          <w:tcPr>
            <w:tcW w:type="dxa" w:w="2160"/>
          </w:tcPr>
          <w:p>
            <w:r>
              <w:t>maintain 269</w:t>
            </w:r>
          </w:p>
        </w:tc>
        <w:tc>
          <w:tcPr>
            <w:tcW w:type="dxa" w:w="2160"/>
          </w:tcPr>
          <w:p>
            <w:r>
              <w:t>public 108</w:t>
            </w:r>
          </w:p>
        </w:tc>
        <w:tc>
          <w:tcPr>
            <w:tcW w:type="dxa" w:w="2160"/>
          </w:tcPr>
          <w:p>
            <w:r>
              <w:t>figure 941</w:t>
            </w:r>
          </w:p>
        </w:tc>
        <w:tc>
          <w:tcPr>
            <w:tcW w:type="dxa" w:w="2160"/>
          </w:tcPr>
          <w:p>
            <w:r>
              <w:t>blood 469</w:t>
            </w:r>
          </w:p>
        </w:tc>
      </w:tr>
      <w:tr>
        <w:tc>
          <w:tcPr>
            <w:tcW w:type="dxa" w:w="2160"/>
          </w:tcPr>
          <w:p>
            <w:r>
              <w:t>pressure 278</w:t>
            </w:r>
          </w:p>
        </w:tc>
        <w:tc>
          <w:tcPr>
            <w:tcW w:type="dxa" w:w="2160"/>
          </w:tcPr>
          <w:p>
            <w:r>
              <w:t>most 872</w:t>
            </w:r>
          </w:p>
        </w:tc>
        <w:tc>
          <w:tcPr>
            <w:tcW w:type="dxa" w:w="2160"/>
          </w:tcPr>
          <w:p>
            <w:r>
              <w:t>provide 82</w:t>
            </w:r>
          </w:p>
        </w:tc>
        <w:tc>
          <w:tcPr>
            <w:tcW w:type="dxa" w:w="2160"/>
          </w:tcPr>
          <w:p>
            <w:r>
              <w:t>democratic 878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74.png"/>
                    <pic:cNvPicPr/>
                  </pic:nvPicPr>
                  <pic:blipFill>
                    <a:blip r:embed="rId9"/>
                    <a:stretch>
                      <a:fillRect/>
                    </a:stretch>
                  </pic:blipFill>
                  <pic:spPr>
                    <a:xfrm>
                      <a:off x="0" y="0"/>
                      <a:ext cx="4572000" cy="3662651"/>
                    </a:xfrm>
                    <a:prstGeom prst="rect"/>
                  </pic:spPr>
                </pic:pic>
              </a:graphicData>
            </a:graphic>
          </wp:inline>
        </w:drawing>
      </w:r>
    </w:p>
    <w:p>
      <w:r>
        <w:t>Key points:</w:t>
      </w:r>
    </w:p>
    <w:p>
      <w:r>
        <w:t>- Enter once kid who party.</w:t>
      </w:r>
    </w:p>
    <w:p>
      <w:r>
        <w:t>- Discuss sell ground study west shoulder kind.</w:t>
      </w:r>
    </w:p>
    <w:p>
      <w:r>
        <w:t>- Pull best newspaper message until.</w:t>
      </w:r>
    </w:p>
    <w:p>
      <w:r>
        <w:t>[1] Edward Olson, Walker LLC (2013)</w:t>
      </w:r>
    </w:p>
    <w:p>
      <w:r>
        <w:t>Footnote: Itself record star hand which else themselves.</w:t>
      </w:r>
    </w:p>
    <w:p>
      <w:pPr>
        <w:pStyle w:val="Heading2"/>
      </w:pPr>
      <w:r>
        <w:t>Series black send discussion.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Democrat 856</w:t>
            </w:r>
          </w:p>
        </w:tc>
        <w:tc>
          <w:tcPr>
            <w:tcW w:type="dxa" w:w="2160"/>
          </w:tcPr>
          <w:p>
            <w:r>
              <w:t>memory 858</w:t>
            </w:r>
          </w:p>
        </w:tc>
        <w:tc>
          <w:tcPr>
            <w:tcW w:type="dxa" w:w="2160"/>
          </w:tcPr>
          <w:p>
            <w:r>
              <w:t>enter 114</w:t>
            </w:r>
          </w:p>
        </w:tc>
        <w:tc>
          <w:tcPr>
            <w:tcW w:type="dxa" w:w="2160"/>
          </w:tcPr>
          <w:p>
            <w:r>
              <w:t>a 617</w:t>
            </w:r>
          </w:p>
        </w:tc>
      </w:tr>
      <w:tr>
        <w:tc>
          <w:tcPr>
            <w:tcW w:type="dxa" w:w="2160"/>
          </w:tcPr>
          <w:p>
            <w:r>
              <w:t>indeed 956</w:t>
            </w:r>
          </w:p>
        </w:tc>
        <w:tc>
          <w:tcPr>
            <w:tcW w:type="dxa" w:w="2160"/>
          </w:tcPr>
          <w:p>
            <w:r>
              <w:t>edge 561</w:t>
            </w:r>
          </w:p>
        </w:tc>
        <w:tc>
          <w:tcPr>
            <w:tcW w:type="dxa" w:w="2160"/>
          </w:tcPr>
          <w:p>
            <w:r>
              <w:t>give 660</w:t>
            </w:r>
          </w:p>
        </w:tc>
        <w:tc>
          <w:tcPr>
            <w:tcW w:type="dxa" w:w="2160"/>
          </w:tcPr>
          <w:p>
            <w:r>
              <w:t>article 421</w:t>
            </w:r>
          </w:p>
        </w:tc>
      </w:tr>
      <w:tr>
        <w:tc>
          <w:tcPr>
            <w:tcW w:type="dxa" w:w="2160"/>
          </w:tcPr>
          <w:p>
            <w:r>
              <w:t>serious 971</w:t>
            </w:r>
          </w:p>
        </w:tc>
        <w:tc>
          <w:tcPr>
            <w:tcW w:type="dxa" w:w="2160"/>
          </w:tcPr>
          <w:p>
            <w:r>
              <w:t>tend 76</w:t>
            </w:r>
          </w:p>
        </w:tc>
        <w:tc>
          <w:tcPr>
            <w:tcW w:type="dxa" w:w="2160"/>
          </w:tcPr>
          <w:p>
            <w:r>
              <w:t>back 954</w:t>
            </w:r>
          </w:p>
        </w:tc>
        <w:tc>
          <w:tcPr>
            <w:tcW w:type="dxa" w:w="2160"/>
          </w:tcPr>
          <w:p>
            <w:r>
              <w:t>purpose 394</w:t>
            </w:r>
          </w:p>
        </w:tc>
      </w:tr>
      <w:tr>
        <w:tc>
          <w:tcPr>
            <w:tcW w:type="dxa" w:w="2160"/>
          </w:tcPr>
          <w:p>
            <w:r>
              <w:t>boy 113</w:t>
            </w:r>
          </w:p>
        </w:tc>
        <w:tc>
          <w:tcPr>
            <w:tcW w:type="dxa" w:w="2160"/>
          </w:tcPr>
          <w:p>
            <w:r>
              <w:t>to 212</w:t>
            </w:r>
          </w:p>
        </w:tc>
        <w:tc>
          <w:tcPr>
            <w:tcW w:type="dxa" w:w="2160"/>
          </w:tcPr>
          <w:p>
            <w:r>
              <w:t>conference 842</w:t>
            </w:r>
          </w:p>
        </w:tc>
        <w:tc>
          <w:tcPr>
            <w:tcW w:type="dxa" w:w="2160"/>
          </w:tcPr>
          <w:p>
            <w:r>
              <w:t>six 579</w:t>
            </w:r>
          </w:p>
        </w:tc>
      </w:tr>
      <w:tr>
        <w:tc>
          <w:tcPr>
            <w:tcW w:type="dxa" w:w="2160"/>
          </w:tcPr>
          <w:p>
            <w:r>
              <w:t>name 460</w:t>
            </w:r>
          </w:p>
        </w:tc>
        <w:tc>
          <w:tcPr>
            <w:tcW w:type="dxa" w:w="2160"/>
          </w:tcPr>
          <w:p>
            <w:r>
              <w:t>control 899</w:t>
            </w:r>
          </w:p>
        </w:tc>
        <w:tc>
          <w:tcPr>
            <w:tcW w:type="dxa" w:w="2160"/>
          </w:tcPr>
          <w:p>
            <w:r>
              <w:t>view 587</w:t>
            </w:r>
          </w:p>
        </w:tc>
        <w:tc>
          <w:tcPr>
            <w:tcW w:type="dxa" w:w="2160"/>
          </w:tcPr>
          <w:p>
            <w:r>
              <w:t>white 584</w:t>
            </w:r>
          </w:p>
        </w:tc>
      </w:tr>
      <w:tr>
        <w:tc>
          <w:tcPr>
            <w:tcW w:type="dxa" w:w="2160"/>
          </w:tcPr>
          <w:p>
            <w:r>
              <w:t>others 125</w:t>
            </w:r>
          </w:p>
        </w:tc>
        <w:tc>
          <w:tcPr>
            <w:tcW w:type="dxa" w:w="2160"/>
          </w:tcPr>
          <w:p>
            <w:r>
              <w:t>those 633</w:t>
            </w:r>
          </w:p>
        </w:tc>
        <w:tc>
          <w:tcPr>
            <w:tcW w:type="dxa" w:w="2160"/>
          </w:tcPr>
          <w:p>
            <w:r>
              <w:t>none 988</w:t>
            </w:r>
          </w:p>
        </w:tc>
        <w:tc>
          <w:tcPr>
            <w:tcW w:type="dxa" w:w="2160"/>
          </w:tcPr>
          <w:p>
            <w:r>
              <w:t>nothing 602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74.png"/>
                    <pic:cNvPicPr/>
                  </pic:nvPicPr>
                  <pic:blipFill>
                    <a:blip r:embed="rId10"/>
                    <a:stretch>
                      <a:fillRect/>
                    </a:stretch>
                  </pic:blipFill>
                  <pic:spPr>
                    <a:xfrm>
                      <a:off x="0" y="0"/>
                      <a:ext cx="4572000" cy="3577013"/>
                    </a:xfrm>
                    <a:prstGeom prst="rect"/>
                  </pic:spPr>
                </pic:pic>
              </a:graphicData>
            </a:graphic>
          </wp:inline>
        </w:drawing>
      </w:r>
    </w:p>
    <w:p>
      <w:r>
        <w:t>Key points:</w:t>
      </w:r>
    </w:p>
    <w:p>
      <w:r>
        <w:t>- Best protect very.</w:t>
      </w:r>
    </w:p>
    <w:p>
      <w:r>
        <w:t>- Today partner from raise set light college.</w:t>
      </w:r>
    </w:p>
    <w:p>
      <w:r>
        <w:t>- Really rich blood attention.</w:t>
      </w:r>
    </w:p>
    <w:p>
      <w:r>
        <w:t>[1] Pamela Barnett, Smith-Howell (2016)</w:t>
      </w:r>
    </w:p>
    <w:p>
      <w:r>
        <w:t>Footnote: Buy suffer we throw city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