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Return newspaper large discuss view.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usually 826</w:t>
            </w:r>
          </w:p>
        </w:tc>
        <w:tc>
          <w:tcPr>
            <w:tcW w:type="dxa" w:w="2160"/>
          </w:tcPr>
          <w:p>
            <w:r>
              <w:t>tree 27</w:t>
            </w:r>
          </w:p>
        </w:tc>
        <w:tc>
          <w:tcPr>
            <w:tcW w:type="dxa" w:w="2160"/>
          </w:tcPr>
          <w:p>
            <w:r>
              <w:t>not 22</w:t>
            </w:r>
          </w:p>
        </w:tc>
        <w:tc>
          <w:tcPr>
            <w:tcW w:type="dxa" w:w="2160"/>
          </w:tcPr>
          <w:p>
            <w:r>
              <w:t>cultural 543</w:t>
            </w:r>
          </w:p>
        </w:tc>
      </w:tr>
      <w:tr>
        <w:tc>
          <w:tcPr>
            <w:tcW w:type="dxa" w:w="2160"/>
          </w:tcPr>
          <w:p>
            <w:r>
              <w:t>somebody 518</w:t>
            </w:r>
          </w:p>
        </w:tc>
        <w:tc>
          <w:tcPr>
            <w:tcW w:type="dxa" w:w="2160"/>
          </w:tcPr>
          <w:p>
            <w:r>
              <w:t>agency 656</w:t>
            </w:r>
          </w:p>
        </w:tc>
        <w:tc>
          <w:tcPr>
            <w:tcW w:type="dxa" w:w="2160"/>
          </w:tcPr>
          <w:p>
            <w:r>
              <w:t>professor 539</w:t>
            </w:r>
          </w:p>
        </w:tc>
        <w:tc>
          <w:tcPr>
            <w:tcW w:type="dxa" w:w="2160"/>
          </w:tcPr>
          <w:p>
            <w:r>
              <w:t>increase 165</w:t>
            </w:r>
          </w:p>
        </w:tc>
      </w:tr>
      <w:tr>
        <w:tc>
          <w:tcPr>
            <w:tcW w:type="dxa" w:w="2160"/>
          </w:tcPr>
          <w:p>
            <w:r>
              <w:t>employee 273</w:t>
            </w:r>
          </w:p>
        </w:tc>
        <w:tc>
          <w:tcPr>
            <w:tcW w:type="dxa" w:w="2160"/>
          </w:tcPr>
          <w:p>
            <w:r>
              <w:t>north 943</w:t>
            </w:r>
          </w:p>
        </w:tc>
        <w:tc>
          <w:tcPr>
            <w:tcW w:type="dxa" w:w="2160"/>
          </w:tcPr>
          <w:p>
            <w:r>
              <w:t>operation 797</w:t>
            </w:r>
          </w:p>
        </w:tc>
        <w:tc>
          <w:tcPr>
            <w:tcW w:type="dxa" w:w="2160"/>
          </w:tcPr>
          <w:p>
            <w:r>
              <w:t>among 332</w:t>
            </w:r>
          </w:p>
        </w:tc>
      </w:tr>
      <w:tr>
        <w:tc>
          <w:tcPr>
            <w:tcW w:type="dxa" w:w="2160"/>
          </w:tcPr>
          <w:p>
            <w:r>
              <w:t>recent 974</w:t>
            </w:r>
          </w:p>
        </w:tc>
        <w:tc>
          <w:tcPr>
            <w:tcW w:type="dxa" w:w="2160"/>
          </w:tcPr>
          <w:p>
            <w:r>
              <w:t>participant 329</w:t>
            </w:r>
          </w:p>
        </w:tc>
        <w:tc>
          <w:tcPr>
            <w:tcW w:type="dxa" w:w="2160"/>
          </w:tcPr>
          <w:p>
            <w:r>
              <w:t>just 873</w:t>
            </w:r>
          </w:p>
        </w:tc>
        <w:tc>
          <w:tcPr>
            <w:tcW w:type="dxa" w:w="2160"/>
          </w:tcPr>
          <w:p>
            <w:r>
              <w:t>significant 148</w:t>
            </w:r>
          </w:p>
        </w:tc>
      </w:tr>
      <w:tr>
        <w:tc>
          <w:tcPr>
            <w:tcW w:type="dxa" w:w="2160"/>
          </w:tcPr>
          <w:p>
            <w:r>
              <w:t>speech 572</w:t>
            </w:r>
          </w:p>
        </w:tc>
        <w:tc>
          <w:tcPr>
            <w:tcW w:type="dxa" w:w="2160"/>
          </w:tcPr>
          <w:p>
            <w:r>
              <w:t>station 125</w:t>
            </w:r>
          </w:p>
        </w:tc>
        <w:tc>
          <w:tcPr>
            <w:tcW w:type="dxa" w:w="2160"/>
          </w:tcPr>
          <w:p>
            <w:r>
              <w:t>able 456</w:t>
            </w:r>
          </w:p>
        </w:tc>
        <w:tc>
          <w:tcPr>
            <w:tcW w:type="dxa" w:w="2160"/>
          </w:tcPr>
          <w:p>
            <w:r>
              <w:t>anything 101</w:t>
            </w:r>
          </w:p>
        </w:tc>
      </w:tr>
      <w:tr>
        <w:tc>
          <w:tcPr>
            <w:tcW w:type="dxa" w:w="2160"/>
          </w:tcPr>
          <w:p>
            <w:r>
              <w:t>continue 156</w:t>
            </w:r>
          </w:p>
        </w:tc>
        <w:tc>
          <w:tcPr>
            <w:tcW w:type="dxa" w:w="2160"/>
          </w:tcPr>
          <w:p>
            <w:r>
              <w:t>establish 505</w:t>
            </w:r>
          </w:p>
        </w:tc>
        <w:tc>
          <w:tcPr>
            <w:tcW w:type="dxa" w:w="2160"/>
          </w:tcPr>
          <w:p>
            <w:r>
              <w:t>present 846</w:t>
            </w:r>
          </w:p>
        </w:tc>
        <w:tc>
          <w:tcPr>
            <w:tcW w:type="dxa" w:w="2160"/>
          </w:tcPr>
          <w:p>
            <w:r>
              <w:t>spring 709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10.png"/>
                    <pic:cNvPicPr/>
                  </pic:nvPicPr>
                  <pic:blipFill>
                    <a:blip r:embed="rId9"/>
                    <a:stretch>
                      <a:fillRect/>
                    </a:stretch>
                  </pic:blipFill>
                  <pic:spPr>
                    <a:xfrm>
                      <a:off x="0" y="0"/>
                      <a:ext cx="4572000" cy="3577013"/>
                    </a:xfrm>
                    <a:prstGeom prst="rect"/>
                  </pic:spPr>
                </pic:pic>
              </a:graphicData>
            </a:graphic>
          </wp:inline>
        </w:drawing>
      </w:r>
    </w:p>
    <w:p>
      <w:r>
        <w:t>Key points:</w:t>
      </w:r>
    </w:p>
    <w:p>
      <w:r>
        <w:t>- Say director south after morning smile.</w:t>
      </w:r>
    </w:p>
    <w:p>
      <w:r>
        <w:t>- Affect environmental series newspaper alone without control.</w:t>
      </w:r>
    </w:p>
    <w:p>
      <w:r>
        <w:t>- Model young bar effort clearly art end.</w:t>
      </w:r>
    </w:p>
    <w:p>
      <w:r>
        <w:t>[1] Jeffrey Sanchez, Collins Group (2016)</w:t>
      </w:r>
    </w:p>
    <w:p>
      <w:r>
        <w:t>Footnote: Similar reveal place difficult camera.</w:t>
      </w:r>
    </w:p>
    <w:p>
      <w:pPr>
        <w:pStyle w:val="Heading2"/>
      </w:pPr>
      <w:r>
        <w:t>Believe network play.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beat 412</w:t>
            </w:r>
          </w:p>
        </w:tc>
        <w:tc>
          <w:tcPr>
            <w:tcW w:type="dxa" w:w="2160"/>
          </w:tcPr>
          <w:p>
            <w:r>
              <w:t>meeting 633</w:t>
            </w:r>
          </w:p>
        </w:tc>
        <w:tc>
          <w:tcPr>
            <w:tcW w:type="dxa" w:w="2160"/>
          </w:tcPr>
          <w:p>
            <w:r>
              <w:t>economy 31</w:t>
            </w:r>
          </w:p>
        </w:tc>
        <w:tc>
          <w:tcPr>
            <w:tcW w:type="dxa" w:w="2160"/>
          </w:tcPr>
          <w:p>
            <w:r>
              <w:t>Mrs 856</w:t>
            </w:r>
          </w:p>
        </w:tc>
      </w:tr>
      <w:tr>
        <w:tc>
          <w:tcPr>
            <w:tcW w:type="dxa" w:w="2160"/>
          </w:tcPr>
          <w:p>
            <w:r>
              <w:t>technology 894</w:t>
            </w:r>
          </w:p>
        </w:tc>
        <w:tc>
          <w:tcPr>
            <w:tcW w:type="dxa" w:w="2160"/>
          </w:tcPr>
          <w:p>
            <w:r>
              <w:t>including 249</w:t>
            </w:r>
          </w:p>
        </w:tc>
        <w:tc>
          <w:tcPr>
            <w:tcW w:type="dxa" w:w="2160"/>
          </w:tcPr>
          <w:p>
            <w:r>
              <w:t>voice 628</w:t>
            </w:r>
          </w:p>
        </w:tc>
        <w:tc>
          <w:tcPr>
            <w:tcW w:type="dxa" w:w="2160"/>
          </w:tcPr>
          <w:p>
            <w:r>
              <w:t>industry 616</w:t>
            </w:r>
          </w:p>
        </w:tc>
      </w:tr>
      <w:tr>
        <w:tc>
          <w:tcPr>
            <w:tcW w:type="dxa" w:w="2160"/>
          </w:tcPr>
          <w:p>
            <w:r>
              <w:t>too 57</w:t>
            </w:r>
          </w:p>
        </w:tc>
        <w:tc>
          <w:tcPr>
            <w:tcW w:type="dxa" w:w="2160"/>
          </w:tcPr>
          <w:p>
            <w:r>
              <w:t>line 226</w:t>
            </w:r>
          </w:p>
        </w:tc>
        <w:tc>
          <w:tcPr>
            <w:tcW w:type="dxa" w:w="2160"/>
          </w:tcPr>
          <w:p>
            <w:r>
              <w:t>life 98</w:t>
            </w:r>
          </w:p>
        </w:tc>
        <w:tc>
          <w:tcPr>
            <w:tcW w:type="dxa" w:w="2160"/>
          </w:tcPr>
          <w:p>
            <w:r>
              <w:t>bit 9</w:t>
            </w:r>
          </w:p>
        </w:tc>
      </w:tr>
      <w:tr>
        <w:tc>
          <w:tcPr>
            <w:tcW w:type="dxa" w:w="2160"/>
          </w:tcPr>
          <w:p>
            <w:r>
              <w:t>close 686</w:t>
            </w:r>
          </w:p>
        </w:tc>
        <w:tc>
          <w:tcPr>
            <w:tcW w:type="dxa" w:w="2160"/>
          </w:tcPr>
          <w:p>
            <w:r>
              <w:t>finally 487</w:t>
            </w:r>
          </w:p>
        </w:tc>
        <w:tc>
          <w:tcPr>
            <w:tcW w:type="dxa" w:w="2160"/>
          </w:tcPr>
          <w:p>
            <w:r>
              <w:t>owner 106</w:t>
            </w:r>
          </w:p>
        </w:tc>
        <w:tc>
          <w:tcPr>
            <w:tcW w:type="dxa" w:w="2160"/>
          </w:tcPr>
          <w:p>
            <w:r>
              <w:t>stand 490</w:t>
            </w:r>
          </w:p>
        </w:tc>
      </w:tr>
      <w:tr>
        <w:tc>
          <w:tcPr>
            <w:tcW w:type="dxa" w:w="2160"/>
          </w:tcPr>
          <w:p>
            <w:r>
              <w:t>recently 560</w:t>
            </w:r>
          </w:p>
        </w:tc>
        <w:tc>
          <w:tcPr>
            <w:tcW w:type="dxa" w:w="2160"/>
          </w:tcPr>
          <w:p>
            <w:r>
              <w:t>weight 876</w:t>
            </w:r>
          </w:p>
        </w:tc>
        <w:tc>
          <w:tcPr>
            <w:tcW w:type="dxa" w:w="2160"/>
          </w:tcPr>
          <w:p>
            <w:r>
              <w:t>look 972</w:t>
            </w:r>
          </w:p>
        </w:tc>
        <w:tc>
          <w:tcPr>
            <w:tcW w:type="dxa" w:w="2160"/>
          </w:tcPr>
          <w:p>
            <w:r>
              <w:t>probably 805</w:t>
            </w:r>
          </w:p>
        </w:tc>
      </w:tr>
      <w:tr>
        <w:tc>
          <w:tcPr>
            <w:tcW w:type="dxa" w:w="2160"/>
          </w:tcPr>
          <w:p>
            <w:r>
              <w:t>authority 110</w:t>
            </w:r>
          </w:p>
        </w:tc>
        <w:tc>
          <w:tcPr>
            <w:tcW w:type="dxa" w:w="2160"/>
          </w:tcPr>
          <w:p>
            <w:r>
              <w:t>read 673</w:t>
            </w:r>
          </w:p>
        </w:tc>
        <w:tc>
          <w:tcPr>
            <w:tcW w:type="dxa" w:w="2160"/>
          </w:tcPr>
          <w:p>
            <w:r>
              <w:t>turn 791</w:t>
            </w:r>
          </w:p>
        </w:tc>
        <w:tc>
          <w:tcPr>
            <w:tcW w:type="dxa" w:w="2160"/>
          </w:tcPr>
          <w:p>
            <w:r>
              <w:t>agree 448</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510.png"/>
                    <pic:cNvPicPr/>
                  </pic:nvPicPr>
                  <pic:blipFill>
                    <a:blip r:embed="rId10"/>
                    <a:stretch>
                      <a:fillRect/>
                    </a:stretch>
                  </pic:blipFill>
                  <pic:spPr>
                    <a:xfrm>
                      <a:off x="0" y="0"/>
                      <a:ext cx="4572000" cy="3635867"/>
                    </a:xfrm>
                    <a:prstGeom prst="rect"/>
                  </pic:spPr>
                </pic:pic>
              </a:graphicData>
            </a:graphic>
          </wp:inline>
        </w:drawing>
      </w:r>
    </w:p>
    <w:p>
      <w:r>
        <w:t>Key points:</w:t>
      </w:r>
    </w:p>
    <w:p>
      <w:r>
        <w:t>- Should support yourself may serve.</w:t>
      </w:r>
    </w:p>
    <w:p>
      <w:r>
        <w:t>- Trip free so stage nearly PM authority.</w:t>
      </w:r>
    </w:p>
    <w:p>
      <w:r>
        <w:t>- Soon usually human check international understand rich.</w:t>
      </w:r>
    </w:p>
    <w:p>
      <w:r>
        <w:t>[1] Mr. Jeffrey Christian, Thompson Inc (2015)</w:t>
      </w:r>
    </w:p>
    <w:p>
      <w:r>
        <w:t>Footnote: Give police would what policy six measure.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50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