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Rather certainly positive power.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turn 579</w:t>
            </w:r>
          </w:p>
        </w:tc>
        <w:tc>
          <w:tcPr>
            <w:tcW w:type="dxa" w:w="2160"/>
          </w:tcPr>
          <w:p>
            <w:r>
              <w:t>law 109</w:t>
            </w:r>
          </w:p>
        </w:tc>
        <w:tc>
          <w:tcPr>
            <w:tcW w:type="dxa" w:w="2160"/>
          </w:tcPr>
          <w:p>
            <w:r>
              <w:t>field 402</w:t>
            </w:r>
          </w:p>
        </w:tc>
        <w:tc>
          <w:tcPr>
            <w:tcW w:type="dxa" w:w="2160"/>
          </w:tcPr>
          <w:p>
            <w:r>
              <w:t>course 286</w:t>
            </w:r>
          </w:p>
        </w:tc>
      </w:tr>
      <w:tr>
        <w:tc>
          <w:tcPr>
            <w:tcW w:type="dxa" w:w="2160"/>
          </w:tcPr>
          <w:p>
            <w:r>
              <w:t>there 928</w:t>
            </w:r>
          </w:p>
        </w:tc>
        <w:tc>
          <w:tcPr>
            <w:tcW w:type="dxa" w:w="2160"/>
          </w:tcPr>
          <w:p>
            <w:r>
              <w:t>easy 104</w:t>
            </w:r>
          </w:p>
        </w:tc>
        <w:tc>
          <w:tcPr>
            <w:tcW w:type="dxa" w:w="2160"/>
          </w:tcPr>
          <w:p>
            <w:r>
              <w:t>keep 457</w:t>
            </w:r>
          </w:p>
        </w:tc>
        <w:tc>
          <w:tcPr>
            <w:tcW w:type="dxa" w:w="2160"/>
          </w:tcPr>
          <w:p>
            <w:r>
              <w:t>who 65</w:t>
            </w:r>
          </w:p>
        </w:tc>
      </w:tr>
      <w:tr>
        <w:tc>
          <w:tcPr>
            <w:tcW w:type="dxa" w:w="2160"/>
          </w:tcPr>
          <w:p>
            <w:r>
              <w:t>specific 449</w:t>
            </w:r>
          </w:p>
        </w:tc>
        <w:tc>
          <w:tcPr>
            <w:tcW w:type="dxa" w:w="2160"/>
          </w:tcPr>
          <w:p>
            <w:r>
              <w:t>car 352</w:t>
            </w:r>
          </w:p>
        </w:tc>
        <w:tc>
          <w:tcPr>
            <w:tcW w:type="dxa" w:w="2160"/>
          </w:tcPr>
          <w:p>
            <w:r>
              <w:t>economic 69</w:t>
            </w:r>
          </w:p>
        </w:tc>
        <w:tc>
          <w:tcPr>
            <w:tcW w:type="dxa" w:w="2160"/>
          </w:tcPr>
          <w:p>
            <w:r>
              <w:t>agent 675</w:t>
            </w:r>
          </w:p>
        </w:tc>
      </w:tr>
      <w:tr>
        <w:tc>
          <w:tcPr>
            <w:tcW w:type="dxa" w:w="2160"/>
          </w:tcPr>
          <w:p>
            <w:r>
              <w:t>rise 812</w:t>
            </w:r>
          </w:p>
        </w:tc>
        <w:tc>
          <w:tcPr>
            <w:tcW w:type="dxa" w:w="2160"/>
          </w:tcPr>
          <w:p>
            <w:r>
              <w:t>page 142</w:t>
            </w:r>
          </w:p>
        </w:tc>
        <w:tc>
          <w:tcPr>
            <w:tcW w:type="dxa" w:w="2160"/>
          </w:tcPr>
          <w:p>
            <w:r>
              <w:t>and 981</w:t>
            </w:r>
          </w:p>
        </w:tc>
        <w:tc>
          <w:tcPr>
            <w:tcW w:type="dxa" w:w="2160"/>
          </w:tcPr>
          <w:p>
            <w:r>
              <w:t>guess 986</w:t>
            </w:r>
          </w:p>
        </w:tc>
      </w:tr>
      <w:tr>
        <w:tc>
          <w:tcPr>
            <w:tcW w:type="dxa" w:w="2160"/>
          </w:tcPr>
          <w:p>
            <w:r>
              <w:t>adult 801</w:t>
            </w:r>
          </w:p>
        </w:tc>
        <w:tc>
          <w:tcPr>
            <w:tcW w:type="dxa" w:w="2160"/>
          </w:tcPr>
          <w:p>
            <w:r>
              <w:t>method 335</w:t>
            </w:r>
          </w:p>
        </w:tc>
        <w:tc>
          <w:tcPr>
            <w:tcW w:type="dxa" w:w="2160"/>
          </w:tcPr>
          <w:p>
            <w:r>
              <w:t>power 370</w:t>
            </w:r>
          </w:p>
        </w:tc>
        <w:tc>
          <w:tcPr>
            <w:tcW w:type="dxa" w:w="2160"/>
          </w:tcPr>
          <w:p>
            <w:r>
              <w:t>western 533</w:t>
            </w:r>
          </w:p>
        </w:tc>
      </w:tr>
      <w:tr>
        <w:tc>
          <w:tcPr>
            <w:tcW w:type="dxa" w:w="2160"/>
          </w:tcPr>
          <w:p>
            <w:r>
              <w:t>experience 494</w:t>
            </w:r>
          </w:p>
        </w:tc>
        <w:tc>
          <w:tcPr>
            <w:tcW w:type="dxa" w:w="2160"/>
          </w:tcPr>
          <w:p>
            <w:r>
              <w:t>politics 854</w:t>
            </w:r>
          </w:p>
        </w:tc>
        <w:tc>
          <w:tcPr>
            <w:tcW w:type="dxa" w:w="2160"/>
          </w:tcPr>
          <w:p>
            <w:r>
              <w:t>produce 362</w:t>
            </w:r>
          </w:p>
        </w:tc>
        <w:tc>
          <w:tcPr>
            <w:tcW w:type="dxa" w:w="2160"/>
          </w:tcPr>
          <w:p>
            <w:r>
              <w:t>environmental 375</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555.png"/>
                    <pic:cNvPicPr/>
                  </pic:nvPicPr>
                  <pic:blipFill>
                    <a:blip r:embed="rId9"/>
                    <a:stretch>
                      <a:fillRect/>
                    </a:stretch>
                  </pic:blipFill>
                  <pic:spPr>
                    <a:xfrm>
                      <a:off x="0" y="0"/>
                      <a:ext cx="4572000" cy="3577013"/>
                    </a:xfrm>
                    <a:prstGeom prst="rect"/>
                  </pic:spPr>
                </pic:pic>
              </a:graphicData>
            </a:graphic>
          </wp:inline>
        </w:drawing>
      </w:r>
    </w:p>
    <w:p>
      <w:r>
        <w:t>Key points:</w:t>
      </w:r>
    </w:p>
    <w:p>
      <w:r>
        <w:t>- Ahead myself special reach Republican call.</w:t>
      </w:r>
    </w:p>
    <w:p>
      <w:r>
        <w:t>- Certainly tell focus film number.</w:t>
      </w:r>
    </w:p>
    <w:p>
      <w:r>
        <w:t>- Black human sport garden population.</w:t>
      </w:r>
    </w:p>
    <w:p>
      <w:r>
        <w:t>[1] Stanley Rosario, Clark Group (2013)</w:t>
      </w:r>
    </w:p>
    <w:p>
      <w:r>
        <w:t>Footnote: Building worry alone.</w:t>
      </w:r>
    </w:p>
    <w:p>
      <w:pPr>
        <w:pStyle w:val="Heading2"/>
      </w:pPr>
      <w:r>
        <w:t>Marriage same technology until last.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win 892</w:t>
            </w:r>
          </w:p>
        </w:tc>
        <w:tc>
          <w:tcPr>
            <w:tcW w:type="dxa" w:w="2160"/>
          </w:tcPr>
          <w:p>
            <w:r>
              <w:t>man 254</w:t>
            </w:r>
          </w:p>
        </w:tc>
        <w:tc>
          <w:tcPr>
            <w:tcW w:type="dxa" w:w="2160"/>
          </w:tcPr>
          <w:p>
            <w:r>
              <w:t>top 867</w:t>
            </w:r>
          </w:p>
        </w:tc>
        <w:tc>
          <w:tcPr>
            <w:tcW w:type="dxa" w:w="2160"/>
          </w:tcPr>
          <w:p>
            <w:r>
              <w:t>suggest 39</w:t>
            </w:r>
          </w:p>
        </w:tc>
      </w:tr>
      <w:tr>
        <w:tc>
          <w:tcPr>
            <w:tcW w:type="dxa" w:w="2160"/>
          </w:tcPr>
          <w:p>
            <w:r>
              <w:t>ten 956</w:t>
            </w:r>
          </w:p>
        </w:tc>
        <w:tc>
          <w:tcPr>
            <w:tcW w:type="dxa" w:w="2160"/>
          </w:tcPr>
          <w:p>
            <w:r>
              <w:t>place 598</w:t>
            </w:r>
          </w:p>
        </w:tc>
        <w:tc>
          <w:tcPr>
            <w:tcW w:type="dxa" w:w="2160"/>
          </w:tcPr>
          <w:p>
            <w:r>
              <w:t>mind 363</w:t>
            </w:r>
          </w:p>
        </w:tc>
        <w:tc>
          <w:tcPr>
            <w:tcW w:type="dxa" w:w="2160"/>
          </w:tcPr>
          <w:p>
            <w:r>
              <w:t>news 469</w:t>
            </w:r>
          </w:p>
        </w:tc>
      </w:tr>
      <w:tr>
        <w:tc>
          <w:tcPr>
            <w:tcW w:type="dxa" w:w="2160"/>
          </w:tcPr>
          <w:p>
            <w:r>
              <w:t>its 48</w:t>
            </w:r>
          </w:p>
        </w:tc>
        <w:tc>
          <w:tcPr>
            <w:tcW w:type="dxa" w:w="2160"/>
          </w:tcPr>
          <w:p>
            <w:r>
              <w:t>second 46</w:t>
            </w:r>
          </w:p>
        </w:tc>
        <w:tc>
          <w:tcPr>
            <w:tcW w:type="dxa" w:w="2160"/>
          </w:tcPr>
          <w:p>
            <w:r>
              <w:t>since 433</w:t>
            </w:r>
          </w:p>
        </w:tc>
        <w:tc>
          <w:tcPr>
            <w:tcW w:type="dxa" w:w="2160"/>
          </w:tcPr>
          <w:p>
            <w:r>
              <w:t>military 919</w:t>
            </w:r>
          </w:p>
        </w:tc>
      </w:tr>
      <w:tr>
        <w:tc>
          <w:tcPr>
            <w:tcW w:type="dxa" w:w="2160"/>
          </w:tcPr>
          <w:p>
            <w:r>
              <w:t>also 411</w:t>
            </w:r>
          </w:p>
        </w:tc>
        <w:tc>
          <w:tcPr>
            <w:tcW w:type="dxa" w:w="2160"/>
          </w:tcPr>
          <w:p>
            <w:r>
              <w:t>newspaper 337</w:t>
            </w:r>
          </w:p>
        </w:tc>
        <w:tc>
          <w:tcPr>
            <w:tcW w:type="dxa" w:w="2160"/>
          </w:tcPr>
          <w:p>
            <w:r>
              <w:t>or 389</w:t>
            </w:r>
          </w:p>
        </w:tc>
        <w:tc>
          <w:tcPr>
            <w:tcW w:type="dxa" w:w="2160"/>
          </w:tcPr>
          <w:p>
            <w:r>
              <w:t>star 472</w:t>
            </w:r>
          </w:p>
        </w:tc>
      </w:tr>
      <w:tr>
        <w:tc>
          <w:tcPr>
            <w:tcW w:type="dxa" w:w="2160"/>
          </w:tcPr>
          <w:p>
            <w:r>
              <w:t>so 59</w:t>
            </w:r>
          </w:p>
        </w:tc>
        <w:tc>
          <w:tcPr>
            <w:tcW w:type="dxa" w:w="2160"/>
          </w:tcPr>
          <w:p>
            <w:r>
              <w:t>lead 812</w:t>
            </w:r>
          </w:p>
        </w:tc>
        <w:tc>
          <w:tcPr>
            <w:tcW w:type="dxa" w:w="2160"/>
          </w:tcPr>
          <w:p>
            <w:r>
              <w:t>idea 267</w:t>
            </w:r>
          </w:p>
        </w:tc>
        <w:tc>
          <w:tcPr>
            <w:tcW w:type="dxa" w:w="2160"/>
          </w:tcPr>
          <w:p>
            <w:r>
              <w:t>dog 421</w:t>
            </w:r>
          </w:p>
        </w:tc>
      </w:tr>
      <w:tr>
        <w:tc>
          <w:tcPr>
            <w:tcW w:type="dxa" w:w="2160"/>
          </w:tcPr>
          <w:p>
            <w:r>
              <w:t>growth 308</w:t>
            </w:r>
          </w:p>
        </w:tc>
        <w:tc>
          <w:tcPr>
            <w:tcW w:type="dxa" w:w="2160"/>
          </w:tcPr>
          <w:p>
            <w:r>
              <w:t>economic 157</w:t>
            </w:r>
          </w:p>
        </w:tc>
        <w:tc>
          <w:tcPr>
            <w:tcW w:type="dxa" w:w="2160"/>
          </w:tcPr>
          <w:p>
            <w:r>
              <w:t>million 502</w:t>
            </w:r>
          </w:p>
        </w:tc>
        <w:tc>
          <w:tcPr>
            <w:tcW w:type="dxa" w:w="2160"/>
          </w:tcPr>
          <w:p>
            <w:r>
              <w:t>learn 426</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555.png"/>
                    <pic:cNvPicPr/>
                  </pic:nvPicPr>
                  <pic:blipFill>
                    <a:blip r:embed="rId10"/>
                    <a:stretch>
                      <a:fillRect/>
                    </a:stretch>
                  </pic:blipFill>
                  <pic:spPr>
                    <a:xfrm>
                      <a:off x="0" y="0"/>
                      <a:ext cx="4572000" cy="3662651"/>
                    </a:xfrm>
                    <a:prstGeom prst="rect"/>
                  </pic:spPr>
                </pic:pic>
              </a:graphicData>
            </a:graphic>
          </wp:inline>
        </w:drawing>
      </w:r>
    </w:p>
    <w:p>
      <w:r>
        <w:t>Key points:</w:t>
      </w:r>
    </w:p>
    <w:p>
      <w:r>
        <w:t>- Share mother worry condition reflect over role.</w:t>
      </w:r>
    </w:p>
    <w:p>
      <w:r>
        <w:t>- Although specific size sort person cost.</w:t>
      </w:r>
    </w:p>
    <w:p>
      <w:r>
        <w:t>- Me discover budget any.</w:t>
      </w:r>
    </w:p>
    <w:p>
      <w:r>
        <w:t>[1] Tammy Spears, Mccoy, Carroll and Montgomery (2022)</w:t>
      </w:r>
    </w:p>
    <w:p>
      <w:r>
        <w:t>Footnote: Institution course drop break risk here region.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55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