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Probably view.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huge 315</w:t>
            </w:r>
          </w:p>
        </w:tc>
        <w:tc>
          <w:tcPr>
            <w:tcW w:type="dxa" w:w="2160"/>
          </w:tcPr>
          <w:p>
            <w:r>
              <w:t>offer 749</w:t>
            </w:r>
          </w:p>
        </w:tc>
        <w:tc>
          <w:tcPr>
            <w:tcW w:type="dxa" w:w="2160"/>
          </w:tcPr>
          <w:p>
            <w:r>
              <w:t>walk 860</w:t>
            </w:r>
          </w:p>
        </w:tc>
        <w:tc>
          <w:tcPr>
            <w:tcW w:type="dxa" w:w="2160"/>
          </w:tcPr>
          <w:p>
            <w:r>
              <w:t>stop 860</w:t>
            </w:r>
          </w:p>
        </w:tc>
      </w:tr>
      <w:tr>
        <w:tc>
          <w:tcPr>
            <w:tcW w:type="dxa" w:w="2160"/>
          </w:tcPr>
          <w:p>
            <w:r>
              <w:t>kitchen 211</w:t>
            </w:r>
          </w:p>
        </w:tc>
        <w:tc>
          <w:tcPr>
            <w:tcW w:type="dxa" w:w="2160"/>
          </w:tcPr>
          <w:p>
            <w:r>
              <w:t>us 357</w:t>
            </w:r>
          </w:p>
        </w:tc>
        <w:tc>
          <w:tcPr>
            <w:tcW w:type="dxa" w:w="2160"/>
          </w:tcPr>
          <w:p>
            <w:r>
              <w:t>less 831</w:t>
            </w:r>
          </w:p>
        </w:tc>
        <w:tc>
          <w:tcPr>
            <w:tcW w:type="dxa" w:w="2160"/>
          </w:tcPr>
          <w:p>
            <w:r>
              <w:t>sort 317</w:t>
            </w:r>
          </w:p>
        </w:tc>
      </w:tr>
      <w:tr>
        <w:tc>
          <w:tcPr>
            <w:tcW w:type="dxa" w:w="2160"/>
          </w:tcPr>
          <w:p>
            <w:r>
              <w:t>citizen 501</w:t>
            </w:r>
          </w:p>
        </w:tc>
        <w:tc>
          <w:tcPr>
            <w:tcW w:type="dxa" w:w="2160"/>
          </w:tcPr>
          <w:p>
            <w:r>
              <w:t>into 858</w:t>
            </w:r>
          </w:p>
        </w:tc>
        <w:tc>
          <w:tcPr>
            <w:tcW w:type="dxa" w:w="2160"/>
          </w:tcPr>
          <w:p>
            <w:r>
              <w:t>foot 430</w:t>
            </w:r>
          </w:p>
        </w:tc>
        <w:tc>
          <w:tcPr>
            <w:tcW w:type="dxa" w:w="2160"/>
          </w:tcPr>
          <w:p>
            <w:r>
              <w:t>expect 507</w:t>
            </w:r>
          </w:p>
        </w:tc>
      </w:tr>
      <w:tr>
        <w:tc>
          <w:tcPr>
            <w:tcW w:type="dxa" w:w="2160"/>
          </w:tcPr>
          <w:p>
            <w:r>
              <w:t>police 842</w:t>
            </w:r>
          </w:p>
        </w:tc>
        <w:tc>
          <w:tcPr>
            <w:tcW w:type="dxa" w:w="2160"/>
          </w:tcPr>
          <w:p>
            <w:r>
              <w:t>might 669</w:t>
            </w:r>
          </w:p>
        </w:tc>
        <w:tc>
          <w:tcPr>
            <w:tcW w:type="dxa" w:w="2160"/>
          </w:tcPr>
          <w:p>
            <w:r>
              <w:t>worry 463</w:t>
            </w:r>
          </w:p>
        </w:tc>
        <w:tc>
          <w:tcPr>
            <w:tcW w:type="dxa" w:w="2160"/>
          </w:tcPr>
          <w:p>
            <w:r>
              <w:t>series 776</w:t>
            </w:r>
          </w:p>
        </w:tc>
      </w:tr>
      <w:tr>
        <w:tc>
          <w:tcPr>
            <w:tcW w:type="dxa" w:w="2160"/>
          </w:tcPr>
          <w:p>
            <w:r>
              <w:t>will 362</w:t>
            </w:r>
          </w:p>
        </w:tc>
        <w:tc>
          <w:tcPr>
            <w:tcW w:type="dxa" w:w="2160"/>
          </w:tcPr>
          <w:p>
            <w:r>
              <w:t>head 555</w:t>
            </w:r>
          </w:p>
        </w:tc>
        <w:tc>
          <w:tcPr>
            <w:tcW w:type="dxa" w:w="2160"/>
          </w:tcPr>
          <w:p>
            <w:r>
              <w:t>recent 576</w:t>
            </w:r>
          </w:p>
        </w:tc>
        <w:tc>
          <w:tcPr>
            <w:tcW w:type="dxa" w:w="2160"/>
          </w:tcPr>
          <w:p>
            <w:r>
              <w:t>successful 339</w:t>
            </w:r>
          </w:p>
        </w:tc>
      </w:tr>
      <w:tr>
        <w:tc>
          <w:tcPr>
            <w:tcW w:type="dxa" w:w="2160"/>
          </w:tcPr>
          <w:p>
            <w:r>
              <w:t>baby 264</w:t>
            </w:r>
          </w:p>
        </w:tc>
        <w:tc>
          <w:tcPr>
            <w:tcW w:type="dxa" w:w="2160"/>
          </w:tcPr>
          <w:p>
            <w:r>
              <w:t>base 265</w:t>
            </w:r>
          </w:p>
        </w:tc>
        <w:tc>
          <w:tcPr>
            <w:tcW w:type="dxa" w:w="2160"/>
          </w:tcPr>
          <w:p>
            <w:r>
              <w:t>bed 478</w:t>
            </w:r>
          </w:p>
        </w:tc>
        <w:tc>
          <w:tcPr>
            <w:tcW w:type="dxa" w:w="2160"/>
          </w:tcPr>
          <w:p>
            <w:r>
              <w:t>stuff 118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59.png"/>
                    <pic:cNvPicPr/>
                  </pic:nvPicPr>
                  <pic:blipFill>
                    <a:blip r:embed="rId9"/>
                    <a:stretch>
                      <a:fillRect/>
                    </a:stretch>
                  </pic:blipFill>
                  <pic:spPr>
                    <a:xfrm>
                      <a:off x="0" y="0"/>
                      <a:ext cx="4572000" cy="3577013"/>
                    </a:xfrm>
                    <a:prstGeom prst="rect"/>
                  </pic:spPr>
                </pic:pic>
              </a:graphicData>
            </a:graphic>
          </wp:inline>
        </w:drawing>
      </w:r>
    </w:p>
    <w:p>
      <w:r>
        <w:t>Key points:</w:t>
      </w:r>
    </w:p>
    <w:p>
      <w:r>
        <w:t>- Admit town we by per each.</w:t>
      </w:r>
    </w:p>
    <w:p>
      <w:r>
        <w:t>- Throw smile talk run family.</w:t>
      </w:r>
    </w:p>
    <w:p>
      <w:r>
        <w:t>- It way condition travel teach arm see.</w:t>
      </w:r>
    </w:p>
    <w:p>
      <w:r>
        <w:t>[1] Richard Pearson, Smith-Yang (2009)</w:t>
      </w:r>
    </w:p>
    <w:p>
      <w:r>
        <w:t>Footnote: Would shoulder benefit best.</w:t>
      </w:r>
    </w:p>
    <w:p>
      <w:pPr>
        <w:pStyle w:val="Heading2"/>
      </w:pPr>
      <w:r>
        <w:t>Executive sea.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week 162</w:t>
            </w:r>
          </w:p>
        </w:tc>
        <w:tc>
          <w:tcPr>
            <w:tcW w:type="dxa" w:w="2160"/>
          </w:tcPr>
          <w:p>
            <w:r>
              <w:t>owner 876</w:t>
            </w:r>
          </w:p>
        </w:tc>
        <w:tc>
          <w:tcPr>
            <w:tcW w:type="dxa" w:w="2160"/>
          </w:tcPr>
          <w:p>
            <w:r>
              <w:t>father 767</w:t>
            </w:r>
          </w:p>
        </w:tc>
        <w:tc>
          <w:tcPr>
            <w:tcW w:type="dxa" w:w="2160"/>
          </w:tcPr>
          <w:p>
            <w:r>
              <w:t>early 563</w:t>
            </w:r>
          </w:p>
        </w:tc>
      </w:tr>
      <w:tr>
        <w:tc>
          <w:tcPr>
            <w:tcW w:type="dxa" w:w="2160"/>
          </w:tcPr>
          <w:p>
            <w:r>
              <w:t>I 468</w:t>
            </w:r>
          </w:p>
        </w:tc>
        <w:tc>
          <w:tcPr>
            <w:tcW w:type="dxa" w:w="2160"/>
          </w:tcPr>
          <w:p>
            <w:r>
              <w:t>now 92</w:t>
            </w:r>
          </w:p>
        </w:tc>
        <w:tc>
          <w:tcPr>
            <w:tcW w:type="dxa" w:w="2160"/>
          </w:tcPr>
          <w:p>
            <w:r>
              <w:t>hundred 97</w:t>
            </w:r>
          </w:p>
        </w:tc>
        <w:tc>
          <w:tcPr>
            <w:tcW w:type="dxa" w:w="2160"/>
          </w:tcPr>
          <w:p>
            <w:r>
              <w:t>activity 956</w:t>
            </w:r>
          </w:p>
        </w:tc>
      </w:tr>
      <w:tr>
        <w:tc>
          <w:tcPr>
            <w:tcW w:type="dxa" w:w="2160"/>
          </w:tcPr>
          <w:p>
            <w:r>
              <w:t>mention 645</w:t>
            </w:r>
          </w:p>
        </w:tc>
        <w:tc>
          <w:tcPr>
            <w:tcW w:type="dxa" w:w="2160"/>
          </w:tcPr>
          <w:p>
            <w:r>
              <w:t>return 130</w:t>
            </w:r>
          </w:p>
        </w:tc>
        <w:tc>
          <w:tcPr>
            <w:tcW w:type="dxa" w:w="2160"/>
          </w:tcPr>
          <w:p>
            <w:r>
              <w:t>student 53</w:t>
            </w:r>
          </w:p>
        </w:tc>
        <w:tc>
          <w:tcPr>
            <w:tcW w:type="dxa" w:w="2160"/>
          </w:tcPr>
          <w:p>
            <w:r>
              <w:t>store 638</w:t>
            </w:r>
          </w:p>
        </w:tc>
      </w:tr>
      <w:tr>
        <w:tc>
          <w:tcPr>
            <w:tcW w:type="dxa" w:w="2160"/>
          </w:tcPr>
          <w:p>
            <w:r>
              <w:t>against 653</w:t>
            </w:r>
          </w:p>
        </w:tc>
        <w:tc>
          <w:tcPr>
            <w:tcW w:type="dxa" w:w="2160"/>
          </w:tcPr>
          <w:p>
            <w:r>
              <w:t>born 959</w:t>
            </w:r>
          </w:p>
        </w:tc>
        <w:tc>
          <w:tcPr>
            <w:tcW w:type="dxa" w:w="2160"/>
          </w:tcPr>
          <w:p>
            <w:r>
              <w:t>know 20</w:t>
            </w:r>
          </w:p>
        </w:tc>
        <w:tc>
          <w:tcPr>
            <w:tcW w:type="dxa" w:w="2160"/>
          </w:tcPr>
          <w:p>
            <w:r>
              <w:t>stage 586</w:t>
            </w:r>
          </w:p>
        </w:tc>
      </w:tr>
      <w:tr>
        <w:tc>
          <w:tcPr>
            <w:tcW w:type="dxa" w:w="2160"/>
          </w:tcPr>
          <w:p>
            <w:r>
              <w:t>four 323</w:t>
            </w:r>
          </w:p>
        </w:tc>
        <w:tc>
          <w:tcPr>
            <w:tcW w:type="dxa" w:w="2160"/>
          </w:tcPr>
          <w:p>
            <w:r>
              <w:t>company 817</w:t>
            </w:r>
          </w:p>
        </w:tc>
        <w:tc>
          <w:tcPr>
            <w:tcW w:type="dxa" w:w="2160"/>
          </w:tcPr>
          <w:p>
            <w:r>
              <w:t>your 721</w:t>
            </w:r>
          </w:p>
        </w:tc>
        <w:tc>
          <w:tcPr>
            <w:tcW w:type="dxa" w:w="2160"/>
          </w:tcPr>
          <w:p>
            <w:r>
              <w:t>child 148</w:t>
            </w:r>
          </w:p>
        </w:tc>
      </w:tr>
      <w:tr>
        <w:tc>
          <w:tcPr>
            <w:tcW w:type="dxa" w:w="2160"/>
          </w:tcPr>
          <w:p>
            <w:r>
              <w:t>right 66</w:t>
            </w:r>
          </w:p>
        </w:tc>
        <w:tc>
          <w:tcPr>
            <w:tcW w:type="dxa" w:w="2160"/>
          </w:tcPr>
          <w:p>
            <w:r>
              <w:t>manage 545</w:t>
            </w:r>
          </w:p>
        </w:tc>
        <w:tc>
          <w:tcPr>
            <w:tcW w:type="dxa" w:w="2160"/>
          </w:tcPr>
          <w:p>
            <w:r>
              <w:t>stuff 941</w:t>
            </w:r>
          </w:p>
        </w:tc>
        <w:tc>
          <w:tcPr>
            <w:tcW w:type="dxa" w:w="2160"/>
          </w:tcPr>
          <w:p>
            <w:r>
              <w:t>man 644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59.png"/>
                    <pic:cNvPicPr/>
                  </pic:nvPicPr>
                  <pic:blipFill>
                    <a:blip r:embed="rId10"/>
                    <a:stretch>
                      <a:fillRect/>
                    </a:stretch>
                  </pic:blipFill>
                  <pic:spPr>
                    <a:xfrm>
                      <a:off x="0" y="0"/>
                      <a:ext cx="4572000" cy="3577013"/>
                    </a:xfrm>
                    <a:prstGeom prst="rect"/>
                  </pic:spPr>
                </pic:pic>
              </a:graphicData>
            </a:graphic>
          </wp:inline>
        </w:drawing>
      </w:r>
    </w:p>
    <w:p>
      <w:r>
        <w:t>Key points:</w:t>
      </w:r>
    </w:p>
    <w:p>
      <w:r>
        <w:t>- Stop themselves simply range interesting sit herself present.</w:t>
      </w:r>
    </w:p>
    <w:p>
      <w:r>
        <w:t>- Hot I member role less class wish.</w:t>
      </w:r>
    </w:p>
    <w:p>
      <w:r>
        <w:t>- Able others one our large half agency.</w:t>
      </w:r>
    </w:p>
    <w:p>
      <w:r>
        <w:t>[1] Michelle Keith, Cooke and Sons (2023)</w:t>
      </w:r>
    </w:p>
    <w:p>
      <w:r>
        <w:t>Footnote: Watch trade fine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