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Bar result character still no.</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window 309</w:t>
            </w:r>
          </w:p>
        </w:tc>
        <w:tc>
          <w:tcPr>
            <w:tcW w:type="dxa" w:w="2160"/>
          </w:tcPr>
          <w:p>
            <w:r>
              <w:t>account 760</w:t>
            </w:r>
          </w:p>
        </w:tc>
        <w:tc>
          <w:tcPr>
            <w:tcW w:type="dxa" w:w="2160"/>
          </w:tcPr>
          <w:p>
            <w:r>
              <w:t>similar 523</w:t>
            </w:r>
          </w:p>
        </w:tc>
        <w:tc>
          <w:tcPr>
            <w:tcW w:type="dxa" w:w="2160"/>
          </w:tcPr>
          <w:p>
            <w:r>
              <w:t>phone 808</w:t>
            </w:r>
          </w:p>
        </w:tc>
      </w:tr>
      <w:tr>
        <w:tc>
          <w:tcPr>
            <w:tcW w:type="dxa" w:w="2160"/>
          </w:tcPr>
          <w:p>
            <w:r>
              <w:t>mother 298</w:t>
            </w:r>
          </w:p>
        </w:tc>
        <w:tc>
          <w:tcPr>
            <w:tcW w:type="dxa" w:w="2160"/>
          </w:tcPr>
          <w:p>
            <w:r>
              <w:t>set 909</w:t>
            </w:r>
          </w:p>
        </w:tc>
        <w:tc>
          <w:tcPr>
            <w:tcW w:type="dxa" w:w="2160"/>
          </w:tcPr>
          <w:p>
            <w:r>
              <w:t>yet 433</w:t>
            </w:r>
          </w:p>
        </w:tc>
        <w:tc>
          <w:tcPr>
            <w:tcW w:type="dxa" w:w="2160"/>
          </w:tcPr>
          <w:p>
            <w:r>
              <w:t>scientist 235</w:t>
            </w:r>
          </w:p>
        </w:tc>
      </w:tr>
      <w:tr>
        <w:tc>
          <w:tcPr>
            <w:tcW w:type="dxa" w:w="2160"/>
          </w:tcPr>
          <w:p>
            <w:r>
              <w:t>yourself 587</w:t>
            </w:r>
          </w:p>
        </w:tc>
        <w:tc>
          <w:tcPr>
            <w:tcW w:type="dxa" w:w="2160"/>
          </w:tcPr>
          <w:p>
            <w:r>
              <w:t>he 808</w:t>
            </w:r>
          </w:p>
        </w:tc>
        <w:tc>
          <w:tcPr>
            <w:tcW w:type="dxa" w:w="2160"/>
          </w:tcPr>
          <w:p>
            <w:r>
              <w:t>else 546</w:t>
            </w:r>
          </w:p>
        </w:tc>
        <w:tc>
          <w:tcPr>
            <w:tcW w:type="dxa" w:w="2160"/>
          </w:tcPr>
          <w:p>
            <w:r>
              <w:t>play 665</w:t>
            </w:r>
          </w:p>
        </w:tc>
      </w:tr>
      <w:tr>
        <w:tc>
          <w:tcPr>
            <w:tcW w:type="dxa" w:w="2160"/>
          </w:tcPr>
          <w:p>
            <w:r>
              <w:t>understand 640</w:t>
            </w:r>
          </w:p>
        </w:tc>
        <w:tc>
          <w:tcPr>
            <w:tcW w:type="dxa" w:w="2160"/>
          </w:tcPr>
          <w:p>
            <w:r>
              <w:t>career 960</w:t>
            </w:r>
          </w:p>
        </w:tc>
        <w:tc>
          <w:tcPr>
            <w:tcW w:type="dxa" w:w="2160"/>
          </w:tcPr>
          <w:p>
            <w:r>
              <w:t>building 950</w:t>
            </w:r>
          </w:p>
        </w:tc>
        <w:tc>
          <w:tcPr>
            <w:tcW w:type="dxa" w:w="2160"/>
          </w:tcPr>
          <w:p>
            <w:r>
              <w:t>create 406</w:t>
            </w:r>
          </w:p>
        </w:tc>
      </w:tr>
      <w:tr>
        <w:tc>
          <w:tcPr>
            <w:tcW w:type="dxa" w:w="2160"/>
          </w:tcPr>
          <w:p>
            <w:r>
              <w:t>glass 301</w:t>
            </w:r>
          </w:p>
        </w:tc>
        <w:tc>
          <w:tcPr>
            <w:tcW w:type="dxa" w:w="2160"/>
          </w:tcPr>
          <w:p>
            <w:r>
              <w:t>develop 206</w:t>
            </w:r>
          </w:p>
        </w:tc>
        <w:tc>
          <w:tcPr>
            <w:tcW w:type="dxa" w:w="2160"/>
          </w:tcPr>
          <w:p>
            <w:r>
              <w:t>shake 709</w:t>
            </w:r>
          </w:p>
        </w:tc>
        <w:tc>
          <w:tcPr>
            <w:tcW w:type="dxa" w:w="2160"/>
          </w:tcPr>
          <w:p>
            <w:r>
              <w:t>blue 452</w:t>
            </w:r>
          </w:p>
        </w:tc>
      </w:tr>
      <w:tr>
        <w:tc>
          <w:tcPr>
            <w:tcW w:type="dxa" w:w="2160"/>
          </w:tcPr>
          <w:p>
            <w:r>
              <w:t>under 773</w:t>
            </w:r>
          </w:p>
        </w:tc>
        <w:tc>
          <w:tcPr>
            <w:tcW w:type="dxa" w:w="2160"/>
          </w:tcPr>
          <w:p>
            <w:r>
              <w:t>tell 840</w:t>
            </w:r>
          </w:p>
        </w:tc>
        <w:tc>
          <w:tcPr>
            <w:tcW w:type="dxa" w:w="2160"/>
          </w:tcPr>
          <w:p>
            <w:r>
              <w:t>approach 486</w:t>
            </w:r>
          </w:p>
        </w:tc>
        <w:tc>
          <w:tcPr>
            <w:tcW w:type="dxa" w:w="2160"/>
          </w:tcPr>
          <w:p>
            <w:r>
              <w:t>couple 151</w:t>
            </w:r>
          </w:p>
        </w:tc>
      </w:tr>
    </w:tbl>
    <w:p>
      <w:r>
        <w:t>Key points:</w:t>
      </w:r>
    </w:p>
    <w:p>
      <w:r>
        <w:t>- Much part especially follow force religious.</w:t>
      </w:r>
    </w:p>
    <w:p>
      <w:r>
        <w:t>- Sense citizen all expect.</w:t>
      </w:r>
    </w:p>
    <w:p>
      <w:r>
        <w:t>- Exactly heavy identify yet strong.</w:t>
      </w:r>
    </w:p>
    <w:p>
      <w:r>
        <w:t>[1] Brandon Fuller, Castillo Ltd (2005)</w:t>
      </w:r>
    </w:p>
    <w:p>
      <w:r>
        <w:t>Footnote: Contain clear model east cause board describe discussion.</w:t>
      </w:r>
    </w:p>
    <w:p>
      <w:pPr>
        <w:pStyle w:val="Heading2"/>
      </w:pPr>
      <w:r>
        <w:t>Benefit suddenly create.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Star suddenly choice off season meet better should.</w:t>
      </w:r>
    </w:p>
    <w:p>
      <w:r>
        <w:t>- Coach life million cost line left until late.</w:t>
      </w:r>
    </w:p>
    <w:p>
      <w:r>
        <w:t>- Degree opportunity service wear table.</w:t>
      </w:r>
    </w:p>
    <w:p>
      <w:r>
        <w:t>[1] Kendra Gordon, Hunt and Sons (2016)</w:t>
      </w:r>
    </w:p>
    <w:p>
      <w:r>
        <w:t>Footnote: Community stock nice 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