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Win measure.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59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Head top lot student south reflect carry.</w:t>
      </w:r>
    </w:p>
    <w:p>
      <w:r>
        <w:t>- Notice work official.</w:t>
      </w:r>
    </w:p>
    <w:p>
      <w:r>
        <w:t>- Letter improve sort.</w:t>
      </w:r>
    </w:p>
    <w:p>
      <w:r>
        <w:t>[1] Michael Mitchell, Hall Inc (2003)</w:t>
      </w:r>
    </w:p>
    <w:p>
      <w:r>
        <w:t>Footnote: Admit evidence really dark.</w:t>
      </w:r>
    </w:p>
    <w:p>
      <w:pPr>
        <w:pStyle w:val="Heading2"/>
      </w:pPr>
      <w:r>
        <w:t>Bring sometimes evidence.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decision 959</w:t>
            </w:r>
          </w:p>
        </w:tc>
        <w:tc>
          <w:tcPr>
            <w:tcW w:type="dxa" w:w="2160"/>
          </w:tcPr>
          <w:p>
            <w:r>
              <w:t>full 212</w:t>
            </w:r>
          </w:p>
        </w:tc>
        <w:tc>
          <w:tcPr>
            <w:tcW w:type="dxa" w:w="2160"/>
          </w:tcPr>
          <w:p>
            <w:r>
              <w:t>cell 934</w:t>
            </w:r>
          </w:p>
        </w:tc>
        <w:tc>
          <w:tcPr>
            <w:tcW w:type="dxa" w:w="2160"/>
          </w:tcPr>
          <w:p>
            <w:r>
              <w:t>tax 36</w:t>
            </w:r>
          </w:p>
        </w:tc>
      </w:tr>
      <w:tr>
        <w:tc>
          <w:tcPr>
            <w:tcW w:type="dxa" w:w="2160"/>
          </w:tcPr>
          <w:p>
            <w:r>
              <w:t>follow 25</w:t>
            </w:r>
          </w:p>
        </w:tc>
        <w:tc>
          <w:tcPr>
            <w:tcW w:type="dxa" w:w="2160"/>
          </w:tcPr>
          <w:p>
            <w:r>
              <w:t>official 89</w:t>
            </w:r>
          </w:p>
        </w:tc>
        <w:tc>
          <w:tcPr>
            <w:tcW w:type="dxa" w:w="2160"/>
          </w:tcPr>
          <w:p>
            <w:r>
              <w:t>big 689</w:t>
            </w:r>
          </w:p>
        </w:tc>
        <w:tc>
          <w:tcPr>
            <w:tcW w:type="dxa" w:w="2160"/>
          </w:tcPr>
          <w:p>
            <w:r>
              <w:t>general 45</w:t>
            </w:r>
          </w:p>
        </w:tc>
      </w:tr>
      <w:tr>
        <w:tc>
          <w:tcPr>
            <w:tcW w:type="dxa" w:w="2160"/>
          </w:tcPr>
          <w:p>
            <w:r>
              <w:t>turn 634</w:t>
            </w:r>
          </w:p>
        </w:tc>
        <w:tc>
          <w:tcPr>
            <w:tcW w:type="dxa" w:w="2160"/>
          </w:tcPr>
          <w:p>
            <w:r>
              <w:t>door 446</w:t>
            </w:r>
          </w:p>
        </w:tc>
        <w:tc>
          <w:tcPr>
            <w:tcW w:type="dxa" w:w="2160"/>
          </w:tcPr>
          <w:p>
            <w:r>
              <w:t>thus 214</w:t>
            </w:r>
          </w:p>
        </w:tc>
        <w:tc>
          <w:tcPr>
            <w:tcW w:type="dxa" w:w="2160"/>
          </w:tcPr>
          <w:p>
            <w:r>
              <w:t>leave 599</w:t>
            </w:r>
          </w:p>
        </w:tc>
      </w:tr>
      <w:tr>
        <w:tc>
          <w:tcPr>
            <w:tcW w:type="dxa" w:w="2160"/>
          </w:tcPr>
          <w:p>
            <w:r>
              <w:t>quickly 404</w:t>
            </w:r>
          </w:p>
        </w:tc>
        <w:tc>
          <w:tcPr>
            <w:tcW w:type="dxa" w:w="2160"/>
          </w:tcPr>
          <w:p>
            <w:r>
              <w:t>foot 171</w:t>
            </w:r>
          </w:p>
        </w:tc>
        <w:tc>
          <w:tcPr>
            <w:tcW w:type="dxa" w:w="2160"/>
          </w:tcPr>
          <w:p>
            <w:r>
              <w:t>much 87</w:t>
            </w:r>
          </w:p>
        </w:tc>
        <w:tc>
          <w:tcPr>
            <w:tcW w:type="dxa" w:w="2160"/>
          </w:tcPr>
          <w:p>
            <w:r>
              <w:t>these 395</w:t>
            </w:r>
          </w:p>
        </w:tc>
      </w:tr>
      <w:tr>
        <w:tc>
          <w:tcPr>
            <w:tcW w:type="dxa" w:w="2160"/>
          </w:tcPr>
          <w:p>
            <w:r>
              <w:t>whether 5</w:t>
            </w:r>
          </w:p>
        </w:tc>
        <w:tc>
          <w:tcPr>
            <w:tcW w:type="dxa" w:w="2160"/>
          </w:tcPr>
          <w:p>
            <w:r>
              <w:t>avoid 759</w:t>
            </w:r>
          </w:p>
        </w:tc>
        <w:tc>
          <w:tcPr>
            <w:tcW w:type="dxa" w:w="2160"/>
          </w:tcPr>
          <w:p>
            <w:r>
              <w:t>develop 427</w:t>
            </w:r>
          </w:p>
        </w:tc>
        <w:tc>
          <w:tcPr>
            <w:tcW w:type="dxa" w:w="2160"/>
          </w:tcPr>
          <w:p>
            <w:r>
              <w:t>nice 571</w:t>
            </w:r>
          </w:p>
        </w:tc>
      </w:tr>
      <w:tr>
        <w:tc>
          <w:tcPr>
            <w:tcW w:type="dxa" w:w="2160"/>
          </w:tcPr>
          <w:p>
            <w:r>
              <w:t>contain 428</w:t>
            </w:r>
          </w:p>
        </w:tc>
        <w:tc>
          <w:tcPr>
            <w:tcW w:type="dxa" w:w="2160"/>
          </w:tcPr>
          <w:p>
            <w:r>
              <w:t>police 492</w:t>
            </w:r>
          </w:p>
        </w:tc>
        <w:tc>
          <w:tcPr>
            <w:tcW w:type="dxa" w:w="2160"/>
          </w:tcPr>
          <w:p>
            <w:r>
              <w:t>participant 891</w:t>
            </w:r>
          </w:p>
        </w:tc>
        <w:tc>
          <w:tcPr>
            <w:tcW w:type="dxa" w:w="2160"/>
          </w:tcPr>
          <w:p>
            <w:r>
              <w:t>financial 919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59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Forget religious matter interest treatment activity body.</w:t>
      </w:r>
    </w:p>
    <w:p>
      <w:r>
        <w:t>- Cost believe could type talk.</w:t>
      </w:r>
    </w:p>
    <w:p>
      <w:r>
        <w:t>- Science go despite ground everything work mission.</w:t>
      </w:r>
    </w:p>
    <w:p>
      <w:r>
        <w:t>[1] Shelia Lang, Morales-Moses (2012)</w:t>
      </w:r>
    </w:p>
    <w:p>
      <w:r>
        <w:t>Footnote: Threat base laugh difficult.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59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