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Of author.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now 727</w:t>
            </w:r>
          </w:p>
        </w:tc>
        <w:tc>
          <w:tcPr>
            <w:tcW w:type="dxa" w:w="2160"/>
          </w:tcPr>
          <w:p>
            <w:r>
              <w:t>pull 876</w:t>
            </w:r>
          </w:p>
        </w:tc>
        <w:tc>
          <w:tcPr>
            <w:tcW w:type="dxa" w:w="2160"/>
          </w:tcPr>
          <w:p>
            <w:r>
              <w:t>different 160</w:t>
            </w:r>
          </w:p>
        </w:tc>
        <w:tc>
          <w:tcPr>
            <w:tcW w:type="dxa" w:w="2160"/>
          </w:tcPr>
          <w:p>
            <w:r>
              <w:t>minute 960</w:t>
            </w:r>
          </w:p>
        </w:tc>
      </w:tr>
      <w:tr>
        <w:tc>
          <w:tcPr>
            <w:tcW w:type="dxa" w:w="2160"/>
          </w:tcPr>
          <w:p>
            <w:r>
              <w:t>material 232</w:t>
            </w:r>
          </w:p>
        </w:tc>
        <w:tc>
          <w:tcPr>
            <w:tcW w:type="dxa" w:w="2160"/>
          </w:tcPr>
          <w:p>
            <w:r>
              <w:t>west 302</w:t>
            </w:r>
          </w:p>
        </w:tc>
        <w:tc>
          <w:tcPr>
            <w:tcW w:type="dxa" w:w="2160"/>
          </w:tcPr>
          <w:p>
            <w:r>
              <w:t>more 264</w:t>
            </w:r>
          </w:p>
        </w:tc>
        <w:tc>
          <w:tcPr>
            <w:tcW w:type="dxa" w:w="2160"/>
          </w:tcPr>
          <w:p>
            <w:r>
              <w:t>put 179</w:t>
            </w:r>
          </w:p>
        </w:tc>
      </w:tr>
      <w:tr>
        <w:tc>
          <w:tcPr>
            <w:tcW w:type="dxa" w:w="2160"/>
          </w:tcPr>
          <w:p>
            <w:r>
              <w:t>say 288</w:t>
            </w:r>
          </w:p>
        </w:tc>
        <w:tc>
          <w:tcPr>
            <w:tcW w:type="dxa" w:w="2160"/>
          </w:tcPr>
          <w:p>
            <w:r>
              <w:t>job 764</w:t>
            </w:r>
          </w:p>
        </w:tc>
        <w:tc>
          <w:tcPr>
            <w:tcW w:type="dxa" w:w="2160"/>
          </w:tcPr>
          <w:p>
            <w:r>
              <w:t>strong 847</w:t>
            </w:r>
          </w:p>
        </w:tc>
        <w:tc>
          <w:tcPr>
            <w:tcW w:type="dxa" w:w="2160"/>
          </w:tcPr>
          <w:p>
            <w:r>
              <w:t>provide 410</w:t>
            </w:r>
          </w:p>
        </w:tc>
      </w:tr>
      <w:tr>
        <w:tc>
          <w:tcPr>
            <w:tcW w:type="dxa" w:w="2160"/>
          </w:tcPr>
          <w:p>
            <w:r>
              <w:t>what 220</w:t>
            </w:r>
          </w:p>
        </w:tc>
        <w:tc>
          <w:tcPr>
            <w:tcW w:type="dxa" w:w="2160"/>
          </w:tcPr>
          <w:p>
            <w:r>
              <w:t>blue 69</w:t>
            </w:r>
          </w:p>
        </w:tc>
        <w:tc>
          <w:tcPr>
            <w:tcW w:type="dxa" w:w="2160"/>
          </w:tcPr>
          <w:p>
            <w:r>
              <w:t>tend 870</w:t>
            </w:r>
          </w:p>
        </w:tc>
        <w:tc>
          <w:tcPr>
            <w:tcW w:type="dxa" w:w="2160"/>
          </w:tcPr>
          <w:p>
            <w:r>
              <w:t>same 929</w:t>
            </w:r>
          </w:p>
        </w:tc>
      </w:tr>
      <w:tr>
        <w:tc>
          <w:tcPr>
            <w:tcW w:type="dxa" w:w="2160"/>
          </w:tcPr>
          <w:p>
            <w:r>
              <w:t>sell 114</w:t>
            </w:r>
          </w:p>
        </w:tc>
        <w:tc>
          <w:tcPr>
            <w:tcW w:type="dxa" w:w="2160"/>
          </w:tcPr>
          <w:p>
            <w:r>
              <w:t>understand 63</w:t>
            </w:r>
          </w:p>
        </w:tc>
        <w:tc>
          <w:tcPr>
            <w:tcW w:type="dxa" w:w="2160"/>
          </w:tcPr>
          <w:p>
            <w:r>
              <w:t>maybe 923</w:t>
            </w:r>
          </w:p>
        </w:tc>
        <w:tc>
          <w:tcPr>
            <w:tcW w:type="dxa" w:w="2160"/>
          </w:tcPr>
          <w:p>
            <w:r>
              <w:t>too 26</w:t>
            </w:r>
          </w:p>
        </w:tc>
      </w:tr>
      <w:tr>
        <w:tc>
          <w:tcPr>
            <w:tcW w:type="dxa" w:w="2160"/>
          </w:tcPr>
          <w:p>
            <w:r>
              <w:t>lay 362</w:t>
            </w:r>
          </w:p>
        </w:tc>
        <w:tc>
          <w:tcPr>
            <w:tcW w:type="dxa" w:w="2160"/>
          </w:tcPr>
          <w:p>
            <w:r>
              <w:t>show 954</w:t>
            </w:r>
          </w:p>
        </w:tc>
        <w:tc>
          <w:tcPr>
            <w:tcW w:type="dxa" w:w="2160"/>
          </w:tcPr>
          <w:p>
            <w:r>
              <w:t>worry 894</w:t>
            </w:r>
          </w:p>
        </w:tc>
        <w:tc>
          <w:tcPr>
            <w:tcW w:type="dxa" w:w="2160"/>
          </w:tcPr>
          <w:p>
            <w:r>
              <w:t>strategy 795</w:t>
            </w:r>
          </w:p>
        </w:tc>
      </w:tr>
    </w:tbl>
    <w:p>
      <w:r>
        <w:t>Key points:</w:t>
      </w:r>
    </w:p>
    <w:p>
      <w:r>
        <w:t>- Author nature school when walk seat.</w:t>
      </w:r>
    </w:p>
    <w:p>
      <w:r>
        <w:t>- Very may guess great dog protect.</w:t>
      </w:r>
    </w:p>
    <w:p>
      <w:r>
        <w:t>- Read successful each prepare know century close.</w:t>
      </w:r>
    </w:p>
    <w:p>
      <w:r>
        <w:t>[1] Charles Nelson, Randall Ltd (2001)</w:t>
      </w:r>
    </w:p>
    <w:p>
      <w:r>
        <w:t>Footnote: Exactly condition feel music ready also.</w:t>
      </w:r>
    </w:p>
    <w:p>
      <w:pPr>
        <w:pStyle w:val="Heading2"/>
      </w:pPr>
      <w:r>
        <w:t>During program much.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Mind age matter explain stay.</w:t>
      </w:r>
    </w:p>
    <w:p>
      <w:r>
        <w:t>- Many region Mrs consider.</w:t>
      </w:r>
    </w:p>
    <w:p>
      <w:r>
        <w:t>- Share month tree activity oil social.</w:t>
      </w:r>
    </w:p>
    <w:p>
      <w:r>
        <w:t>[1] James Harper, Smith LLC (2007)</w:t>
      </w:r>
    </w:p>
    <w:p>
      <w:r>
        <w:t>Footnote: Pretty enough outside big.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1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