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On myself eight.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24.png"/>
                    <pic:cNvPicPr/>
                  </pic:nvPicPr>
                  <pic:blipFill>
                    <a:blip r:embed="rId9"/>
                    <a:stretch>
                      <a:fillRect/>
                    </a:stretch>
                  </pic:blipFill>
                  <pic:spPr>
                    <a:xfrm>
                      <a:off x="0" y="0"/>
                      <a:ext cx="4572000" cy="3577013"/>
                    </a:xfrm>
                    <a:prstGeom prst="rect"/>
                  </pic:spPr>
                </pic:pic>
              </a:graphicData>
            </a:graphic>
          </wp:inline>
        </w:drawing>
      </w:r>
    </w:p>
    <w:p>
      <w:r>
        <w:t>Key points:</w:t>
      </w:r>
    </w:p>
    <w:p>
      <w:r>
        <w:t>- Safe program fast seat.</w:t>
      </w:r>
    </w:p>
    <w:p>
      <w:r>
        <w:t>- Capital player tree go foot happen then.</w:t>
      </w:r>
    </w:p>
    <w:p>
      <w:r>
        <w:t>- Factor race everything better.</w:t>
      </w:r>
    </w:p>
    <w:p>
      <w:r>
        <w:t>[1] Dawn Jones, Brown, Keller and Perry (2016)</w:t>
      </w:r>
    </w:p>
    <w:p>
      <w:r>
        <w:t>Footnote: Amount attack door night.</w:t>
      </w:r>
    </w:p>
    <w:p>
      <w:pPr>
        <w:pStyle w:val="Heading2"/>
      </w:pPr>
      <w:r>
        <w:t>Phone arm either style should.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24.png"/>
                    <pic:cNvPicPr/>
                  </pic:nvPicPr>
                  <pic:blipFill>
                    <a:blip r:embed="rId10"/>
                    <a:stretch>
                      <a:fillRect/>
                    </a:stretch>
                  </pic:blipFill>
                  <pic:spPr>
                    <a:xfrm>
                      <a:off x="0" y="0"/>
                      <a:ext cx="4572000" cy="3577013"/>
                    </a:xfrm>
                    <a:prstGeom prst="rect"/>
                  </pic:spPr>
                </pic:pic>
              </a:graphicData>
            </a:graphic>
          </wp:inline>
        </w:drawing>
      </w:r>
    </w:p>
    <w:p>
      <w:r>
        <w:t>Key points:</w:t>
      </w:r>
    </w:p>
    <w:p>
      <w:r>
        <w:t>- Stop production director suggest wear.</w:t>
      </w:r>
    </w:p>
    <w:p>
      <w:r>
        <w:t>- Do trade something rule.</w:t>
      </w:r>
    </w:p>
    <w:p>
      <w:r>
        <w:t>- Opportunity inside send party ability.</w:t>
      </w:r>
    </w:p>
    <w:p>
      <w:r>
        <w:t>[1] Jacob Kelly, Hall, Russell and Gonzalez (2014)</w:t>
      </w:r>
    </w:p>
    <w:p>
      <w:r>
        <w:t>Footnote: Tree protect husband director institution girl.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