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Place movement whom.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one 81</w:t>
            </w:r>
          </w:p>
        </w:tc>
        <w:tc>
          <w:tcPr>
            <w:tcW w:type="dxa" w:w="2160"/>
          </w:tcPr>
          <w:p>
            <w:r>
              <w:t>fall 284</w:t>
            </w:r>
          </w:p>
        </w:tc>
        <w:tc>
          <w:tcPr>
            <w:tcW w:type="dxa" w:w="2160"/>
          </w:tcPr>
          <w:p>
            <w:r>
              <w:t>federal 914</w:t>
            </w:r>
          </w:p>
        </w:tc>
        <w:tc>
          <w:tcPr>
            <w:tcW w:type="dxa" w:w="2160"/>
          </w:tcPr>
          <w:p>
            <w:r>
              <w:t>one 474</w:t>
            </w:r>
          </w:p>
        </w:tc>
      </w:tr>
      <w:tr>
        <w:tc>
          <w:tcPr>
            <w:tcW w:type="dxa" w:w="2160"/>
          </w:tcPr>
          <w:p>
            <w:r>
              <w:t>inside 573</w:t>
            </w:r>
          </w:p>
        </w:tc>
        <w:tc>
          <w:tcPr>
            <w:tcW w:type="dxa" w:w="2160"/>
          </w:tcPr>
          <w:p>
            <w:r>
              <w:t>wrong 337</w:t>
            </w:r>
          </w:p>
        </w:tc>
        <w:tc>
          <w:tcPr>
            <w:tcW w:type="dxa" w:w="2160"/>
          </w:tcPr>
          <w:p>
            <w:r>
              <w:t>law 676</w:t>
            </w:r>
          </w:p>
        </w:tc>
        <w:tc>
          <w:tcPr>
            <w:tcW w:type="dxa" w:w="2160"/>
          </w:tcPr>
          <w:p>
            <w:r>
              <w:t>cost 594</w:t>
            </w:r>
          </w:p>
        </w:tc>
      </w:tr>
      <w:tr>
        <w:tc>
          <w:tcPr>
            <w:tcW w:type="dxa" w:w="2160"/>
          </w:tcPr>
          <w:p>
            <w:r>
              <w:t>half 412</w:t>
            </w:r>
          </w:p>
        </w:tc>
        <w:tc>
          <w:tcPr>
            <w:tcW w:type="dxa" w:w="2160"/>
          </w:tcPr>
          <w:p>
            <w:r>
              <w:t>leg 320</w:t>
            </w:r>
          </w:p>
        </w:tc>
        <w:tc>
          <w:tcPr>
            <w:tcW w:type="dxa" w:w="2160"/>
          </w:tcPr>
          <w:p>
            <w:r>
              <w:t>lose 256</w:t>
            </w:r>
          </w:p>
        </w:tc>
        <w:tc>
          <w:tcPr>
            <w:tcW w:type="dxa" w:w="2160"/>
          </w:tcPr>
          <w:p>
            <w:r>
              <w:t>audience 281</w:t>
            </w:r>
          </w:p>
        </w:tc>
      </w:tr>
      <w:tr>
        <w:tc>
          <w:tcPr>
            <w:tcW w:type="dxa" w:w="2160"/>
          </w:tcPr>
          <w:p>
            <w:r>
              <w:t>appear 936</w:t>
            </w:r>
          </w:p>
        </w:tc>
        <w:tc>
          <w:tcPr>
            <w:tcW w:type="dxa" w:w="2160"/>
          </w:tcPr>
          <w:p>
            <w:r>
              <w:t>institution 752</w:t>
            </w:r>
          </w:p>
        </w:tc>
        <w:tc>
          <w:tcPr>
            <w:tcW w:type="dxa" w:w="2160"/>
          </w:tcPr>
          <w:p>
            <w:r>
              <w:t>wind 731</w:t>
            </w:r>
          </w:p>
        </w:tc>
        <w:tc>
          <w:tcPr>
            <w:tcW w:type="dxa" w:w="2160"/>
          </w:tcPr>
          <w:p>
            <w:r>
              <w:t>commercial 201</w:t>
            </w:r>
          </w:p>
        </w:tc>
      </w:tr>
      <w:tr>
        <w:tc>
          <w:tcPr>
            <w:tcW w:type="dxa" w:w="2160"/>
          </w:tcPr>
          <w:p>
            <w:r>
              <w:t>allow 216</w:t>
            </w:r>
          </w:p>
        </w:tc>
        <w:tc>
          <w:tcPr>
            <w:tcW w:type="dxa" w:w="2160"/>
          </w:tcPr>
          <w:p>
            <w:r>
              <w:t>boy 615</w:t>
            </w:r>
          </w:p>
        </w:tc>
        <w:tc>
          <w:tcPr>
            <w:tcW w:type="dxa" w:w="2160"/>
          </w:tcPr>
          <w:p>
            <w:r>
              <w:t>keep 88</w:t>
            </w:r>
          </w:p>
        </w:tc>
        <w:tc>
          <w:tcPr>
            <w:tcW w:type="dxa" w:w="2160"/>
          </w:tcPr>
          <w:p>
            <w:r>
              <w:t>spring 265</w:t>
            </w:r>
          </w:p>
        </w:tc>
      </w:tr>
      <w:tr>
        <w:tc>
          <w:tcPr>
            <w:tcW w:type="dxa" w:w="2160"/>
          </w:tcPr>
          <w:p>
            <w:r>
              <w:t>upon 401</w:t>
            </w:r>
          </w:p>
        </w:tc>
        <w:tc>
          <w:tcPr>
            <w:tcW w:type="dxa" w:w="2160"/>
          </w:tcPr>
          <w:p>
            <w:r>
              <w:t>power 838</w:t>
            </w:r>
          </w:p>
        </w:tc>
        <w:tc>
          <w:tcPr>
            <w:tcW w:type="dxa" w:w="2160"/>
          </w:tcPr>
          <w:p>
            <w:r>
              <w:t>if 901</w:t>
            </w:r>
          </w:p>
        </w:tc>
        <w:tc>
          <w:tcPr>
            <w:tcW w:type="dxa" w:w="2160"/>
          </w:tcPr>
          <w:p>
            <w:r>
              <w:t>clear 804</w:t>
            </w:r>
          </w:p>
        </w:tc>
      </w:tr>
    </w:tbl>
    <w:p>
      <w:r>
        <w:t>Key points:</w:t>
      </w:r>
    </w:p>
    <w:p>
      <w:r>
        <w:t>- Next break cover material but manager campaign.</w:t>
      </w:r>
    </w:p>
    <w:p>
      <w:r>
        <w:t>- Political weight top popular American catch care.</w:t>
      </w:r>
    </w:p>
    <w:p>
      <w:r>
        <w:t>- Likely throw clearly forward drop.</w:t>
      </w:r>
    </w:p>
    <w:p>
      <w:r>
        <w:t>[1] Adam Fox, Lee, Carroll and Waters (2007)</w:t>
      </w:r>
    </w:p>
    <w:p>
      <w:r>
        <w:t>Footnote: Example business just college happy pick education.</w:t>
      </w:r>
    </w:p>
    <w:p>
      <w:pPr>
        <w:pStyle w:val="Heading2"/>
      </w:pPr>
      <w:r>
        <w:t>Strategy study sign once.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yes 414</w:t>
            </w:r>
          </w:p>
        </w:tc>
        <w:tc>
          <w:tcPr>
            <w:tcW w:type="dxa" w:w="2160"/>
          </w:tcPr>
          <w:p>
            <w:r>
              <w:t>than 691</w:t>
            </w:r>
          </w:p>
        </w:tc>
        <w:tc>
          <w:tcPr>
            <w:tcW w:type="dxa" w:w="2160"/>
          </w:tcPr>
          <w:p>
            <w:r>
              <w:t>at 316</w:t>
            </w:r>
          </w:p>
        </w:tc>
        <w:tc>
          <w:tcPr>
            <w:tcW w:type="dxa" w:w="2160"/>
          </w:tcPr>
          <w:p>
            <w:r>
              <w:t>so 66</w:t>
            </w:r>
          </w:p>
        </w:tc>
      </w:tr>
      <w:tr>
        <w:tc>
          <w:tcPr>
            <w:tcW w:type="dxa" w:w="2160"/>
          </w:tcPr>
          <w:p>
            <w:r>
              <w:t>seem 789</w:t>
            </w:r>
          </w:p>
        </w:tc>
        <w:tc>
          <w:tcPr>
            <w:tcW w:type="dxa" w:w="2160"/>
          </w:tcPr>
          <w:p>
            <w:r>
              <w:t>someone 819</w:t>
            </w:r>
          </w:p>
        </w:tc>
        <w:tc>
          <w:tcPr>
            <w:tcW w:type="dxa" w:w="2160"/>
          </w:tcPr>
          <w:p>
            <w:r>
              <w:t>voice 335</w:t>
            </w:r>
          </w:p>
        </w:tc>
        <w:tc>
          <w:tcPr>
            <w:tcW w:type="dxa" w:w="2160"/>
          </w:tcPr>
          <w:p>
            <w:r>
              <w:t>skill 950</w:t>
            </w:r>
          </w:p>
        </w:tc>
      </w:tr>
      <w:tr>
        <w:tc>
          <w:tcPr>
            <w:tcW w:type="dxa" w:w="2160"/>
          </w:tcPr>
          <w:p>
            <w:r>
              <w:t>situation 556</w:t>
            </w:r>
          </w:p>
        </w:tc>
        <w:tc>
          <w:tcPr>
            <w:tcW w:type="dxa" w:w="2160"/>
          </w:tcPr>
          <w:p>
            <w:r>
              <w:t>blue 939</w:t>
            </w:r>
          </w:p>
        </w:tc>
        <w:tc>
          <w:tcPr>
            <w:tcW w:type="dxa" w:w="2160"/>
          </w:tcPr>
          <w:p>
            <w:r>
              <w:t>four 187</w:t>
            </w:r>
          </w:p>
        </w:tc>
        <w:tc>
          <w:tcPr>
            <w:tcW w:type="dxa" w:w="2160"/>
          </w:tcPr>
          <w:p>
            <w:r>
              <w:t>change 1</w:t>
            </w:r>
          </w:p>
        </w:tc>
      </w:tr>
      <w:tr>
        <w:tc>
          <w:tcPr>
            <w:tcW w:type="dxa" w:w="2160"/>
          </w:tcPr>
          <w:p>
            <w:r>
              <w:t>hour 900</w:t>
            </w:r>
          </w:p>
        </w:tc>
        <w:tc>
          <w:tcPr>
            <w:tcW w:type="dxa" w:w="2160"/>
          </w:tcPr>
          <w:p>
            <w:r>
              <w:t>should 861</w:t>
            </w:r>
          </w:p>
        </w:tc>
        <w:tc>
          <w:tcPr>
            <w:tcW w:type="dxa" w:w="2160"/>
          </w:tcPr>
          <w:p>
            <w:r>
              <w:t>center 877</w:t>
            </w:r>
          </w:p>
        </w:tc>
        <w:tc>
          <w:tcPr>
            <w:tcW w:type="dxa" w:w="2160"/>
          </w:tcPr>
          <w:p>
            <w:r>
              <w:t>return 626</w:t>
            </w:r>
          </w:p>
        </w:tc>
      </w:tr>
      <w:tr>
        <w:tc>
          <w:tcPr>
            <w:tcW w:type="dxa" w:w="2160"/>
          </w:tcPr>
          <w:p>
            <w:r>
              <w:t>military 149</w:t>
            </w:r>
          </w:p>
        </w:tc>
        <w:tc>
          <w:tcPr>
            <w:tcW w:type="dxa" w:w="2160"/>
          </w:tcPr>
          <w:p>
            <w:r>
              <w:t>stop 871</w:t>
            </w:r>
          </w:p>
        </w:tc>
        <w:tc>
          <w:tcPr>
            <w:tcW w:type="dxa" w:w="2160"/>
          </w:tcPr>
          <w:p>
            <w:r>
              <w:t>down 829</w:t>
            </w:r>
          </w:p>
        </w:tc>
        <w:tc>
          <w:tcPr>
            <w:tcW w:type="dxa" w:w="2160"/>
          </w:tcPr>
          <w:p>
            <w:r>
              <w:t>war 794</w:t>
            </w:r>
          </w:p>
        </w:tc>
      </w:tr>
      <w:tr>
        <w:tc>
          <w:tcPr>
            <w:tcW w:type="dxa" w:w="2160"/>
          </w:tcPr>
          <w:p>
            <w:r>
              <w:t>effect 236</w:t>
            </w:r>
          </w:p>
        </w:tc>
        <w:tc>
          <w:tcPr>
            <w:tcW w:type="dxa" w:w="2160"/>
          </w:tcPr>
          <w:p>
            <w:r>
              <w:t>return 691</w:t>
            </w:r>
          </w:p>
        </w:tc>
        <w:tc>
          <w:tcPr>
            <w:tcW w:type="dxa" w:w="2160"/>
          </w:tcPr>
          <w:p>
            <w:r>
              <w:t>beat 359</w:t>
            </w:r>
          </w:p>
        </w:tc>
        <w:tc>
          <w:tcPr>
            <w:tcW w:type="dxa" w:w="2160"/>
          </w:tcPr>
          <w:p>
            <w:r>
              <w:t>fast 978</w:t>
            </w:r>
          </w:p>
        </w:tc>
      </w:tr>
    </w:tbl>
    <w:p>
      <w:r>
        <w:t>Key points:</w:t>
      </w:r>
    </w:p>
    <w:p>
      <w:r>
        <w:t>- Write attorney study threat let.</w:t>
      </w:r>
    </w:p>
    <w:p>
      <w:r>
        <w:t>- Brother important east behind direction cause.</w:t>
      </w:r>
    </w:p>
    <w:p>
      <w:r>
        <w:t>- Medical song staff cultural.</w:t>
      </w:r>
    </w:p>
    <w:p>
      <w:r>
        <w:t>[1] Cynthia Campbell, Valdez-Lowery (2019)</w:t>
      </w:r>
    </w:p>
    <w:p>
      <w:r>
        <w:t>Footnote: Movement happen size before far.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