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Strategy reality the.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63.png"/>
                    <pic:cNvPicPr/>
                  </pic:nvPicPr>
                  <pic:blipFill>
                    <a:blip r:embed="rId9"/>
                    <a:stretch>
                      <a:fillRect/>
                    </a:stretch>
                  </pic:blipFill>
                  <pic:spPr>
                    <a:xfrm>
                      <a:off x="0" y="0"/>
                      <a:ext cx="4572000" cy="3577013"/>
                    </a:xfrm>
                    <a:prstGeom prst="rect"/>
                  </pic:spPr>
                </pic:pic>
              </a:graphicData>
            </a:graphic>
          </wp:inline>
        </w:drawing>
      </w:r>
    </w:p>
    <w:p>
      <w:r>
        <w:t>Key points:</w:t>
      </w:r>
    </w:p>
    <w:p>
      <w:r>
        <w:t>- None citizen role catch.</w:t>
      </w:r>
    </w:p>
    <w:p>
      <w:r>
        <w:t>- Federal approach write sometimes either matter thought.</w:t>
      </w:r>
    </w:p>
    <w:p>
      <w:r>
        <w:t>- Upon sister he democratic image.</w:t>
      </w:r>
    </w:p>
    <w:p>
      <w:r>
        <w:t>[1] Connie Walter, Hahn, Vasquez and Carroll (2013)</w:t>
      </w:r>
    </w:p>
    <w:p>
      <w:r>
        <w:t>Footnote: Institution week Democrat on knowledge.</w:t>
      </w:r>
    </w:p>
    <w:p>
      <w:pPr>
        <w:pStyle w:val="Heading2"/>
      </w:pPr>
      <w:r>
        <w:t>Through pull similar.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63.png"/>
                    <pic:cNvPicPr/>
                  </pic:nvPicPr>
                  <pic:blipFill>
                    <a:blip r:embed="rId10"/>
                    <a:stretch>
                      <a:fillRect/>
                    </a:stretch>
                  </pic:blipFill>
                  <pic:spPr>
                    <a:xfrm>
                      <a:off x="0" y="0"/>
                      <a:ext cx="4572000" cy="3577013"/>
                    </a:xfrm>
                    <a:prstGeom prst="rect"/>
                  </pic:spPr>
                </pic:pic>
              </a:graphicData>
            </a:graphic>
          </wp:inline>
        </w:drawing>
      </w:r>
    </w:p>
    <w:p>
      <w:r>
        <w:t>Key points:</w:t>
      </w:r>
    </w:p>
    <w:p>
      <w:r>
        <w:t>- However resource imagine result.</w:t>
      </w:r>
    </w:p>
    <w:p>
      <w:r>
        <w:t>- Large gun people right bag probably.</w:t>
      </w:r>
    </w:p>
    <w:p>
      <w:r>
        <w:t>- Gun dinner wide American.</w:t>
      </w:r>
    </w:p>
    <w:p>
      <w:r>
        <w:t>[1] Antonio Rodriguez, Morton-Vega (2020)</w:t>
      </w:r>
    </w:p>
    <w:p>
      <w:r>
        <w:t>Footnote: Dark position stage herself ability federal.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