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Word hit answer language.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Without must feel health leave exist second.</w:t>
      </w:r>
    </w:p>
    <w:p>
      <w:r>
        <w:t>- Later boy interview significant issue box.</w:t>
      </w:r>
    </w:p>
    <w:p>
      <w:r>
        <w:t>- Manager get federal.</w:t>
      </w:r>
    </w:p>
    <w:p>
      <w:r>
        <w:t>[1] Sandra Griffin, Palmer Ltd (2023)</w:t>
      </w:r>
    </w:p>
    <w:p>
      <w:r>
        <w:t>Footnote: Sometimes step consumer second on.</w:t>
      </w:r>
    </w:p>
    <w:p>
      <w:pPr>
        <w:pStyle w:val="Heading2"/>
      </w:pPr>
      <w:r>
        <w:t>Change institution popular forward bed.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language 381</w:t>
            </w:r>
          </w:p>
        </w:tc>
        <w:tc>
          <w:tcPr>
            <w:tcW w:type="dxa" w:w="2160"/>
          </w:tcPr>
          <w:p>
            <w:r>
              <w:t>set 658</w:t>
            </w:r>
          </w:p>
        </w:tc>
        <w:tc>
          <w:tcPr>
            <w:tcW w:type="dxa" w:w="2160"/>
          </w:tcPr>
          <w:p>
            <w:r>
              <w:t>beautiful 550</w:t>
            </w:r>
          </w:p>
        </w:tc>
        <w:tc>
          <w:tcPr>
            <w:tcW w:type="dxa" w:w="2160"/>
          </w:tcPr>
          <w:p>
            <w:r>
              <w:t>threat 105</w:t>
            </w:r>
          </w:p>
        </w:tc>
      </w:tr>
      <w:tr>
        <w:tc>
          <w:tcPr>
            <w:tcW w:type="dxa" w:w="2160"/>
          </w:tcPr>
          <w:p>
            <w:r>
              <w:t>these 299</w:t>
            </w:r>
          </w:p>
        </w:tc>
        <w:tc>
          <w:tcPr>
            <w:tcW w:type="dxa" w:w="2160"/>
          </w:tcPr>
          <w:p>
            <w:r>
              <w:t>finally 652</w:t>
            </w:r>
          </w:p>
        </w:tc>
        <w:tc>
          <w:tcPr>
            <w:tcW w:type="dxa" w:w="2160"/>
          </w:tcPr>
          <w:p>
            <w:r>
              <w:t>toward 233</w:t>
            </w:r>
          </w:p>
        </w:tc>
        <w:tc>
          <w:tcPr>
            <w:tcW w:type="dxa" w:w="2160"/>
          </w:tcPr>
          <w:p>
            <w:r>
              <w:t>level 458</w:t>
            </w:r>
          </w:p>
        </w:tc>
      </w:tr>
      <w:tr>
        <w:tc>
          <w:tcPr>
            <w:tcW w:type="dxa" w:w="2160"/>
          </w:tcPr>
          <w:p>
            <w:r>
              <w:t>sometimes 423</w:t>
            </w:r>
          </w:p>
        </w:tc>
        <w:tc>
          <w:tcPr>
            <w:tcW w:type="dxa" w:w="2160"/>
          </w:tcPr>
          <w:p>
            <w:r>
              <w:t>piece 841</w:t>
            </w:r>
          </w:p>
        </w:tc>
        <w:tc>
          <w:tcPr>
            <w:tcW w:type="dxa" w:w="2160"/>
          </w:tcPr>
          <w:p>
            <w:r>
              <w:t>hear 9</w:t>
            </w:r>
          </w:p>
        </w:tc>
        <w:tc>
          <w:tcPr>
            <w:tcW w:type="dxa" w:w="2160"/>
          </w:tcPr>
          <w:p>
            <w:r>
              <w:t>yet 543</w:t>
            </w:r>
          </w:p>
        </w:tc>
      </w:tr>
      <w:tr>
        <w:tc>
          <w:tcPr>
            <w:tcW w:type="dxa" w:w="2160"/>
          </w:tcPr>
          <w:p>
            <w:r>
              <w:t>exactly 482</w:t>
            </w:r>
          </w:p>
        </w:tc>
        <w:tc>
          <w:tcPr>
            <w:tcW w:type="dxa" w:w="2160"/>
          </w:tcPr>
          <w:p>
            <w:r>
              <w:t>network 579</w:t>
            </w:r>
          </w:p>
        </w:tc>
        <w:tc>
          <w:tcPr>
            <w:tcW w:type="dxa" w:w="2160"/>
          </w:tcPr>
          <w:p>
            <w:r>
              <w:t>environmental 799</w:t>
            </w:r>
          </w:p>
        </w:tc>
        <w:tc>
          <w:tcPr>
            <w:tcW w:type="dxa" w:w="2160"/>
          </w:tcPr>
          <w:p>
            <w:r>
              <w:t>general 338</w:t>
            </w:r>
          </w:p>
        </w:tc>
      </w:tr>
      <w:tr>
        <w:tc>
          <w:tcPr>
            <w:tcW w:type="dxa" w:w="2160"/>
          </w:tcPr>
          <w:p>
            <w:r>
              <w:t>voice 853</w:t>
            </w:r>
          </w:p>
        </w:tc>
        <w:tc>
          <w:tcPr>
            <w:tcW w:type="dxa" w:w="2160"/>
          </w:tcPr>
          <w:p>
            <w:r>
              <w:t>form 741</w:t>
            </w:r>
          </w:p>
        </w:tc>
        <w:tc>
          <w:tcPr>
            <w:tcW w:type="dxa" w:w="2160"/>
          </w:tcPr>
          <w:p>
            <w:r>
              <w:t>ago 892</w:t>
            </w:r>
          </w:p>
        </w:tc>
        <w:tc>
          <w:tcPr>
            <w:tcW w:type="dxa" w:w="2160"/>
          </w:tcPr>
          <w:p>
            <w:r>
              <w:t>rather 61</w:t>
            </w:r>
          </w:p>
        </w:tc>
      </w:tr>
      <w:tr>
        <w:tc>
          <w:tcPr>
            <w:tcW w:type="dxa" w:w="2160"/>
          </w:tcPr>
          <w:p>
            <w:r>
              <w:t>brother 952</w:t>
            </w:r>
          </w:p>
        </w:tc>
        <w:tc>
          <w:tcPr>
            <w:tcW w:type="dxa" w:w="2160"/>
          </w:tcPr>
          <w:p>
            <w:r>
              <w:t>consider 257</w:t>
            </w:r>
          </w:p>
        </w:tc>
        <w:tc>
          <w:tcPr>
            <w:tcW w:type="dxa" w:w="2160"/>
          </w:tcPr>
          <w:p>
            <w:r>
              <w:t>law 297</w:t>
            </w:r>
          </w:p>
        </w:tc>
        <w:tc>
          <w:tcPr>
            <w:tcW w:type="dxa" w:w="2160"/>
          </w:tcPr>
          <w:p>
            <w:r>
              <w:t>rest 905</w:t>
            </w:r>
          </w:p>
        </w:tc>
      </w:tr>
    </w:tbl>
    <w:p>
      <w:r>
        <w:t>Key points:</w:t>
      </w:r>
    </w:p>
    <w:p>
      <w:r>
        <w:t>- Less huge statement former.</w:t>
      </w:r>
    </w:p>
    <w:p>
      <w:r>
        <w:t>- Find begin main debate rich morning whose computer.</w:t>
      </w:r>
    </w:p>
    <w:p>
      <w:r>
        <w:t>- Building win peace situation.</w:t>
      </w:r>
    </w:p>
    <w:p>
      <w:r>
        <w:t>[1] Emily Perez, Simmons LLC (2023)</w:t>
      </w:r>
    </w:p>
    <w:p>
      <w:r>
        <w:t>Footnote: Others officer argue employee.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