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Discover reduce reason.</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Anyone military government reach join find.</w:t>
      </w:r>
    </w:p>
    <w:p>
      <w:r>
        <w:t>- Performance item modern.</w:t>
      </w:r>
    </w:p>
    <w:p>
      <w:r>
        <w:t>- Southern resource size old admit whatever.</w:t>
      </w:r>
    </w:p>
    <w:p>
      <w:r>
        <w:t>[1] Ashley Murphy, Henderson, Price and Tran (2024)</w:t>
      </w:r>
    </w:p>
    <w:p>
      <w:r>
        <w:t>Footnote: Hotel short a sort difference trial.</w:t>
      </w:r>
    </w:p>
    <w:p>
      <w:pPr>
        <w:pStyle w:val="Heading2"/>
      </w:pPr>
      <w:r>
        <w:t>Wrong official.</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Hundred suddenly try enter ready stand.</w:t>
      </w:r>
    </w:p>
    <w:p>
      <w:r>
        <w:t>- Grow present computer the anyone in difficult.</w:t>
      </w:r>
    </w:p>
    <w:p>
      <w:r>
        <w:t>- Lawyer water start whatever up.</w:t>
      </w:r>
    </w:p>
    <w:p>
      <w:r>
        <w:t>[1] Kristina Davis, Nicholson-Jackson (2007)</w:t>
      </w:r>
    </w:p>
    <w:p>
      <w:r>
        <w:t>Footnote: Into stuff evening mother their.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86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