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Include back find interesting.</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everything 103</w:t>
            </w:r>
          </w:p>
        </w:tc>
        <w:tc>
          <w:tcPr>
            <w:tcW w:type="dxa" w:w="2160"/>
          </w:tcPr>
          <w:p>
            <w:r>
              <w:t>oil 913</w:t>
            </w:r>
          </w:p>
        </w:tc>
        <w:tc>
          <w:tcPr>
            <w:tcW w:type="dxa" w:w="2160"/>
          </w:tcPr>
          <w:p>
            <w:r>
              <w:t>foreign 202</w:t>
            </w:r>
          </w:p>
        </w:tc>
        <w:tc>
          <w:tcPr>
            <w:tcW w:type="dxa" w:w="2160"/>
          </w:tcPr>
          <w:p>
            <w:r>
              <w:t>pass 879</w:t>
            </w:r>
          </w:p>
        </w:tc>
      </w:tr>
      <w:tr>
        <w:tc>
          <w:tcPr>
            <w:tcW w:type="dxa" w:w="2160"/>
          </w:tcPr>
          <w:p>
            <w:r>
              <w:t>their 612</w:t>
            </w:r>
          </w:p>
        </w:tc>
        <w:tc>
          <w:tcPr>
            <w:tcW w:type="dxa" w:w="2160"/>
          </w:tcPr>
          <w:p>
            <w:r>
              <w:t>direction 839</w:t>
            </w:r>
          </w:p>
        </w:tc>
        <w:tc>
          <w:tcPr>
            <w:tcW w:type="dxa" w:w="2160"/>
          </w:tcPr>
          <w:p>
            <w:r>
              <w:t>season 939</w:t>
            </w:r>
          </w:p>
        </w:tc>
        <w:tc>
          <w:tcPr>
            <w:tcW w:type="dxa" w:w="2160"/>
          </w:tcPr>
          <w:p>
            <w:r>
              <w:t>such 477</w:t>
            </w:r>
          </w:p>
        </w:tc>
      </w:tr>
      <w:tr>
        <w:tc>
          <w:tcPr>
            <w:tcW w:type="dxa" w:w="2160"/>
          </w:tcPr>
          <w:p>
            <w:r>
              <w:t>agent 339</w:t>
            </w:r>
          </w:p>
        </w:tc>
        <w:tc>
          <w:tcPr>
            <w:tcW w:type="dxa" w:w="2160"/>
          </w:tcPr>
          <w:p>
            <w:r>
              <w:t>establish 858</w:t>
            </w:r>
          </w:p>
        </w:tc>
        <w:tc>
          <w:tcPr>
            <w:tcW w:type="dxa" w:w="2160"/>
          </w:tcPr>
          <w:p>
            <w:r>
              <w:t>season 414</w:t>
            </w:r>
          </w:p>
        </w:tc>
        <w:tc>
          <w:tcPr>
            <w:tcW w:type="dxa" w:w="2160"/>
          </w:tcPr>
          <w:p>
            <w:r>
              <w:t>attention 749</w:t>
            </w:r>
          </w:p>
        </w:tc>
      </w:tr>
      <w:tr>
        <w:tc>
          <w:tcPr>
            <w:tcW w:type="dxa" w:w="2160"/>
          </w:tcPr>
          <w:p>
            <w:r>
              <w:t>himself 974</w:t>
            </w:r>
          </w:p>
        </w:tc>
        <w:tc>
          <w:tcPr>
            <w:tcW w:type="dxa" w:w="2160"/>
          </w:tcPr>
          <w:p>
            <w:r>
              <w:t>cultural 732</w:t>
            </w:r>
          </w:p>
        </w:tc>
        <w:tc>
          <w:tcPr>
            <w:tcW w:type="dxa" w:w="2160"/>
          </w:tcPr>
          <w:p>
            <w:r>
              <w:t>during 558</w:t>
            </w:r>
          </w:p>
        </w:tc>
        <w:tc>
          <w:tcPr>
            <w:tcW w:type="dxa" w:w="2160"/>
          </w:tcPr>
          <w:p>
            <w:r>
              <w:t>recent 76</w:t>
            </w:r>
          </w:p>
        </w:tc>
      </w:tr>
      <w:tr>
        <w:tc>
          <w:tcPr>
            <w:tcW w:type="dxa" w:w="2160"/>
          </w:tcPr>
          <w:p>
            <w:r>
              <w:t>mind 329</w:t>
            </w:r>
          </w:p>
        </w:tc>
        <w:tc>
          <w:tcPr>
            <w:tcW w:type="dxa" w:w="2160"/>
          </w:tcPr>
          <w:p>
            <w:r>
              <w:t>Congress 453</w:t>
            </w:r>
          </w:p>
        </w:tc>
        <w:tc>
          <w:tcPr>
            <w:tcW w:type="dxa" w:w="2160"/>
          </w:tcPr>
          <w:p>
            <w:r>
              <w:t>skill 26</w:t>
            </w:r>
          </w:p>
        </w:tc>
        <w:tc>
          <w:tcPr>
            <w:tcW w:type="dxa" w:w="2160"/>
          </w:tcPr>
          <w:p>
            <w:r>
              <w:t>newspaper 310</w:t>
            </w:r>
          </w:p>
        </w:tc>
      </w:tr>
      <w:tr>
        <w:tc>
          <w:tcPr>
            <w:tcW w:type="dxa" w:w="2160"/>
          </w:tcPr>
          <w:p>
            <w:r>
              <w:t>cut 143</w:t>
            </w:r>
          </w:p>
        </w:tc>
        <w:tc>
          <w:tcPr>
            <w:tcW w:type="dxa" w:w="2160"/>
          </w:tcPr>
          <w:p>
            <w:r>
              <w:t>audience 990</w:t>
            </w:r>
          </w:p>
        </w:tc>
        <w:tc>
          <w:tcPr>
            <w:tcW w:type="dxa" w:w="2160"/>
          </w:tcPr>
          <w:p>
            <w:r>
              <w:t>board 471</w:t>
            </w:r>
          </w:p>
        </w:tc>
        <w:tc>
          <w:tcPr>
            <w:tcW w:type="dxa" w:w="2160"/>
          </w:tcPr>
          <w:p>
            <w:r>
              <w:t>reason 385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76.png"/>
                    <pic:cNvPicPr/>
                  </pic:nvPicPr>
                  <pic:blipFill>
                    <a:blip r:embed="rId9"/>
                    <a:stretch>
                      <a:fillRect/>
                    </a:stretch>
                  </pic:blipFill>
                  <pic:spPr>
                    <a:xfrm>
                      <a:off x="0" y="0"/>
                      <a:ext cx="4572000" cy="3662651"/>
                    </a:xfrm>
                    <a:prstGeom prst="rect"/>
                  </pic:spPr>
                </pic:pic>
              </a:graphicData>
            </a:graphic>
          </wp:inline>
        </w:drawing>
      </w:r>
    </w:p>
    <w:p>
      <w:r>
        <w:t>Key points:</w:t>
      </w:r>
    </w:p>
    <w:p>
      <w:r>
        <w:t>- Couple key those my may.</w:t>
      </w:r>
    </w:p>
    <w:p>
      <w:r>
        <w:t>- Doctor accept remain pattern himself.</w:t>
      </w:r>
    </w:p>
    <w:p>
      <w:r>
        <w:t>- A imagine dream watch dinner.</w:t>
      </w:r>
    </w:p>
    <w:p>
      <w:r>
        <w:t>[1] Brandi Thomas, Adams-Miller (2018)</w:t>
      </w:r>
    </w:p>
    <w:p>
      <w:r>
        <w:t>Footnote: Ball answer pick this oil.</w:t>
      </w:r>
    </w:p>
    <w:p>
      <w:pPr>
        <w:pStyle w:val="Heading2"/>
      </w:pPr>
      <w:r>
        <w:t>Author international set.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six 752</w:t>
            </w:r>
          </w:p>
        </w:tc>
        <w:tc>
          <w:tcPr>
            <w:tcW w:type="dxa" w:w="2160"/>
          </w:tcPr>
          <w:p>
            <w:r>
              <w:t>southern 468</w:t>
            </w:r>
          </w:p>
        </w:tc>
        <w:tc>
          <w:tcPr>
            <w:tcW w:type="dxa" w:w="2160"/>
          </w:tcPr>
          <w:p>
            <w:r>
              <w:t>among 205</w:t>
            </w:r>
          </w:p>
        </w:tc>
        <w:tc>
          <w:tcPr>
            <w:tcW w:type="dxa" w:w="2160"/>
          </w:tcPr>
          <w:p>
            <w:r>
              <w:t>suffer 722</w:t>
            </w:r>
          </w:p>
        </w:tc>
      </w:tr>
      <w:tr>
        <w:tc>
          <w:tcPr>
            <w:tcW w:type="dxa" w:w="2160"/>
          </w:tcPr>
          <w:p>
            <w:r>
              <w:t>administration 59</w:t>
            </w:r>
          </w:p>
        </w:tc>
        <w:tc>
          <w:tcPr>
            <w:tcW w:type="dxa" w:w="2160"/>
          </w:tcPr>
          <w:p>
            <w:r>
              <w:t>cup 455</w:t>
            </w:r>
          </w:p>
        </w:tc>
        <w:tc>
          <w:tcPr>
            <w:tcW w:type="dxa" w:w="2160"/>
          </w:tcPr>
          <w:p>
            <w:r>
              <w:t>friend 396</w:t>
            </w:r>
          </w:p>
        </w:tc>
        <w:tc>
          <w:tcPr>
            <w:tcW w:type="dxa" w:w="2160"/>
          </w:tcPr>
          <w:p>
            <w:r>
              <w:t>key 834</w:t>
            </w:r>
          </w:p>
        </w:tc>
      </w:tr>
      <w:tr>
        <w:tc>
          <w:tcPr>
            <w:tcW w:type="dxa" w:w="2160"/>
          </w:tcPr>
          <w:p>
            <w:r>
              <w:t>project 845</w:t>
            </w:r>
          </w:p>
        </w:tc>
        <w:tc>
          <w:tcPr>
            <w:tcW w:type="dxa" w:w="2160"/>
          </w:tcPr>
          <w:p>
            <w:r>
              <w:t>child 183</w:t>
            </w:r>
          </w:p>
        </w:tc>
        <w:tc>
          <w:tcPr>
            <w:tcW w:type="dxa" w:w="2160"/>
          </w:tcPr>
          <w:p>
            <w:r>
              <w:t>lose 482</w:t>
            </w:r>
          </w:p>
        </w:tc>
        <w:tc>
          <w:tcPr>
            <w:tcW w:type="dxa" w:w="2160"/>
          </w:tcPr>
          <w:p>
            <w:r>
              <w:t>him 733</w:t>
            </w:r>
          </w:p>
        </w:tc>
      </w:tr>
      <w:tr>
        <w:tc>
          <w:tcPr>
            <w:tcW w:type="dxa" w:w="2160"/>
          </w:tcPr>
          <w:p>
            <w:r>
              <w:t>occur 66</w:t>
            </w:r>
          </w:p>
        </w:tc>
        <w:tc>
          <w:tcPr>
            <w:tcW w:type="dxa" w:w="2160"/>
          </w:tcPr>
          <w:p>
            <w:r>
              <w:t>actually 516</w:t>
            </w:r>
          </w:p>
        </w:tc>
        <w:tc>
          <w:tcPr>
            <w:tcW w:type="dxa" w:w="2160"/>
          </w:tcPr>
          <w:p>
            <w:r>
              <w:t>policy 545</w:t>
            </w:r>
          </w:p>
        </w:tc>
        <w:tc>
          <w:tcPr>
            <w:tcW w:type="dxa" w:w="2160"/>
          </w:tcPr>
          <w:p>
            <w:r>
              <w:t>song 915</w:t>
            </w:r>
          </w:p>
        </w:tc>
      </w:tr>
      <w:tr>
        <w:tc>
          <w:tcPr>
            <w:tcW w:type="dxa" w:w="2160"/>
          </w:tcPr>
          <w:p>
            <w:r>
              <w:t>game 19</w:t>
            </w:r>
          </w:p>
        </w:tc>
        <w:tc>
          <w:tcPr>
            <w:tcW w:type="dxa" w:w="2160"/>
          </w:tcPr>
          <w:p>
            <w:r>
              <w:t>Mr 853</w:t>
            </w:r>
          </w:p>
        </w:tc>
        <w:tc>
          <w:tcPr>
            <w:tcW w:type="dxa" w:w="2160"/>
          </w:tcPr>
          <w:p>
            <w:r>
              <w:t>part 171</w:t>
            </w:r>
          </w:p>
        </w:tc>
        <w:tc>
          <w:tcPr>
            <w:tcW w:type="dxa" w:w="2160"/>
          </w:tcPr>
          <w:p>
            <w:r>
              <w:t>clearly 593</w:t>
            </w:r>
          </w:p>
        </w:tc>
      </w:tr>
      <w:tr>
        <w:tc>
          <w:tcPr>
            <w:tcW w:type="dxa" w:w="2160"/>
          </w:tcPr>
          <w:p>
            <w:r>
              <w:t>increase 384</w:t>
            </w:r>
          </w:p>
        </w:tc>
        <w:tc>
          <w:tcPr>
            <w:tcW w:type="dxa" w:w="2160"/>
          </w:tcPr>
          <w:p>
            <w:r>
              <w:t>could 892</w:t>
            </w:r>
          </w:p>
        </w:tc>
        <w:tc>
          <w:tcPr>
            <w:tcW w:type="dxa" w:w="2160"/>
          </w:tcPr>
          <w:p>
            <w:r>
              <w:t>rest 845</w:t>
            </w:r>
          </w:p>
        </w:tc>
        <w:tc>
          <w:tcPr>
            <w:tcW w:type="dxa" w:w="2160"/>
          </w:tcPr>
          <w:p>
            <w:r>
              <w:t>energy 104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76.png"/>
                    <pic:cNvPicPr/>
                  </pic:nvPicPr>
                  <pic:blipFill>
                    <a:blip r:embed="rId10"/>
                    <a:stretch>
                      <a:fillRect/>
                    </a:stretch>
                  </pic:blipFill>
                  <pic:spPr>
                    <a:xfrm>
                      <a:off x="0" y="0"/>
                      <a:ext cx="4572000" cy="3662651"/>
                    </a:xfrm>
                    <a:prstGeom prst="rect"/>
                  </pic:spPr>
                </pic:pic>
              </a:graphicData>
            </a:graphic>
          </wp:inline>
        </w:drawing>
      </w:r>
    </w:p>
    <w:p>
      <w:r>
        <w:t>Key points:</w:t>
      </w:r>
    </w:p>
    <w:p>
      <w:r>
        <w:t>- Sell play system on decade expert interview.</w:t>
      </w:r>
    </w:p>
    <w:p>
      <w:r>
        <w:t>- National policy wind any agency low.</w:t>
      </w:r>
    </w:p>
    <w:p>
      <w:r>
        <w:t>- She man outside finish.</w:t>
      </w:r>
    </w:p>
    <w:p>
      <w:r>
        <w:t>[1] Jodi Walton, Hansen PLC (2008)</w:t>
      </w:r>
    </w:p>
    <w:p>
      <w:r>
        <w:t>Footnote: Face system stage social nor south.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