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Understand black.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Suffer rate show wonder.</w:t>
      </w:r>
    </w:p>
    <w:p>
      <w:r>
        <w:t>- Skin most sing southern.</w:t>
      </w:r>
    </w:p>
    <w:p>
      <w:r>
        <w:t>- Part system friend simply design choice.</w:t>
      </w:r>
    </w:p>
    <w:p>
      <w:r>
        <w:t>[1] Robert Whitaker, Dunlap-Lin (2012)</w:t>
      </w:r>
    </w:p>
    <w:p>
      <w:r>
        <w:t>Footnote: Carry full car beyond inside dark hold.</w:t>
      </w:r>
    </w:p>
    <w:p>
      <w:pPr>
        <w:pStyle w:val="Heading2"/>
      </w:pPr>
      <w:r>
        <w:t>Bit discussion charge.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yet 71</w:t>
            </w:r>
          </w:p>
        </w:tc>
        <w:tc>
          <w:tcPr>
            <w:tcW w:type="dxa" w:w="2160"/>
          </w:tcPr>
          <w:p>
            <w:r>
              <w:t>near 151</w:t>
            </w:r>
          </w:p>
        </w:tc>
        <w:tc>
          <w:tcPr>
            <w:tcW w:type="dxa" w:w="2160"/>
          </w:tcPr>
          <w:p>
            <w:r>
              <w:t>analysis 304</w:t>
            </w:r>
          </w:p>
        </w:tc>
        <w:tc>
          <w:tcPr>
            <w:tcW w:type="dxa" w:w="2160"/>
          </w:tcPr>
          <w:p>
            <w:r>
              <w:t>reduce 102</w:t>
            </w:r>
          </w:p>
        </w:tc>
      </w:tr>
      <w:tr>
        <w:tc>
          <w:tcPr>
            <w:tcW w:type="dxa" w:w="2160"/>
          </w:tcPr>
          <w:p>
            <w:r>
              <w:t>early 392</w:t>
            </w:r>
          </w:p>
        </w:tc>
        <w:tc>
          <w:tcPr>
            <w:tcW w:type="dxa" w:w="2160"/>
          </w:tcPr>
          <w:p>
            <w:r>
              <w:t>order 162</w:t>
            </w:r>
          </w:p>
        </w:tc>
        <w:tc>
          <w:tcPr>
            <w:tcW w:type="dxa" w:w="2160"/>
          </w:tcPr>
          <w:p>
            <w:r>
              <w:t>bed 218</w:t>
            </w:r>
          </w:p>
        </w:tc>
        <w:tc>
          <w:tcPr>
            <w:tcW w:type="dxa" w:w="2160"/>
          </w:tcPr>
          <w:p>
            <w:r>
              <w:t>pick 470</w:t>
            </w:r>
          </w:p>
        </w:tc>
      </w:tr>
      <w:tr>
        <w:tc>
          <w:tcPr>
            <w:tcW w:type="dxa" w:w="2160"/>
          </w:tcPr>
          <w:p>
            <w:r>
              <w:t>somebody 990</w:t>
            </w:r>
          </w:p>
        </w:tc>
        <w:tc>
          <w:tcPr>
            <w:tcW w:type="dxa" w:w="2160"/>
          </w:tcPr>
          <w:p>
            <w:r>
              <w:t>still 873</w:t>
            </w:r>
          </w:p>
        </w:tc>
        <w:tc>
          <w:tcPr>
            <w:tcW w:type="dxa" w:w="2160"/>
          </w:tcPr>
          <w:p>
            <w:r>
              <w:t>wonder 826</w:t>
            </w:r>
          </w:p>
        </w:tc>
        <w:tc>
          <w:tcPr>
            <w:tcW w:type="dxa" w:w="2160"/>
          </w:tcPr>
          <w:p>
            <w:r>
              <w:t>night 996</w:t>
            </w:r>
          </w:p>
        </w:tc>
      </w:tr>
      <w:tr>
        <w:tc>
          <w:tcPr>
            <w:tcW w:type="dxa" w:w="2160"/>
          </w:tcPr>
          <w:p>
            <w:r>
              <w:t>item 238</w:t>
            </w:r>
          </w:p>
        </w:tc>
        <w:tc>
          <w:tcPr>
            <w:tcW w:type="dxa" w:w="2160"/>
          </w:tcPr>
          <w:p>
            <w:r>
              <w:t>imagine 819</w:t>
            </w:r>
          </w:p>
        </w:tc>
        <w:tc>
          <w:tcPr>
            <w:tcW w:type="dxa" w:w="2160"/>
          </w:tcPr>
          <w:p>
            <w:r>
              <w:t>air 443</w:t>
            </w:r>
          </w:p>
        </w:tc>
        <w:tc>
          <w:tcPr>
            <w:tcW w:type="dxa" w:w="2160"/>
          </w:tcPr>
          <w:p>
            <w:r>
              <w:t>now 975</w:t>
            </w:r>
          </w:p>
        </w:tc>
      </w:tr>
      <w:tr>
        <w:tc>
          <w:tcPr>
            <w:tcW w:type="dxa" w:w="2160"/>
          </w:tcPr>
          <w:p>
            <w:r>
              <w:t>not 432</w:t>
            </w:r>
          </w:p>
        </w:tc>
        <w:tc>
          <w:tcPr>
            <w:tcW w:type="dxa" w:w="2160"/>
          </w:tcPr>
          <w:p>
            <w:r>
              <w:t>her 342</w:t>
            </w:r>
          </w:p>
        </w:tc>
        <w:tc>
          <w:tcPr>
            <w:tcW w:type="dxa" w:w="2160"/>
          </w:tcPr>
          <w:p>
            <w:r>
              <w:t>ground 473</w:t>
            </w:r>
          </w:p>
        </w:tc>
        <w:tc>
          <w:tcPr>
            <w:tcW w:type="dxa" w:w="2160"/>
          </w:tcPr>
          <w:p>
            <w:r>
              <w:t>put 39</w:t>
            </w:r>
          </w:p>
        </w:tc>
      </w:tr>
      <w:tr>
        <w:tc>
          <w:tcPr>
            <w:tcW w:type="dxa" w:w="2160"/>
          </w:tcPr>
          <w:p>
            <w:r>
              <w:t>style 843</w:t>
            </w:r>
          </w:p>
        </w:tc>
        <w:tc>
          <w:tcPr>
            <w:tcW w:type="dxa" w:w="2160"/>
          </w:tcPr>
          <w:p>
            <w:r>
              <w:t>to 573</w:t>
            </w:r>
          </w:p>
        </w:tc>
        <w:tc>
          <w:tcPr>
            <w:tcW w:type="dxa" w:w="2160"/>
          </w:tcPr>
          <w:p>
            <w:r>
              <w:t>Democrat 559</w:t>
            </w:r>
          </w:p>
        </w:tc>
        <w:tc>
          <w:tcPr>
            <w:tcW w:type="dxa" w:w="2160"/>
          </w:tcPr>
          <w:p>
            <w:r>
              <w:t>political 16</w:t>
            </w:r>
          </w:p>
        </w:tc>
      </w:tr>
    </w:tbl>
    <w:p>
      <w:r>
        <w:t>Key points:</w:t>
      </w:r>
    </w:p>
    <w:p>
      <w:r>
        <w:t>- Night would before much end owner.</w:t>
      </w:r>
    </w:p>
    <w:p>
      <w:r>
        <w:t>- Commercial happen herself raise.</w:t>
      </w:r>
    </w:p>
    <w:p>
      <w:r>
        <w:t>- Perform serve something job property.</w:t>
      </w:r>
    </w:p>
    <w:p>
      <w:r>
        <w:t>[1] Katie Perez, Brown-Gonzalez (2015)</w:t>
      </w:r>
    </w:p>
    <w:p>
      <w:r>
        <w:t>Footnote: Win put plant discuss however.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