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Later feeling.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focus 610</w:t>
            </w:r>
          </w:p>
        </w:tc>
        <w:tc>
          <w:tcPr>
            <w:tcW w:type="dxa" w:w="2160"/>
          </w:tcPr>
          <w:p>
            <w:r>
              <w:t>unit 520</w:t>
            </w:r>
          </w:p>
        </w:tc>
        <w:tc>
          <w:tcPr>
            <w:tcW w:type="dxa" w:w="2160"/>
          </w:tcPr>
          <w:p>
            <w:r>
              <w:t>during 81</w:t>
            </w:r>
          </w:p>
        </w:tc>
        <w:tc>
          <w:tcPr>
            <w:tcW w:type="dxa" w:w="2160"/>
          </w:tcPr>
          <w:p>
            <w:r>
              <w:t>this 866</w:t>
            </w:r>
          </w:p>
        </w:tc>
      </w:tr>
      <w:tr>
        <w:tc>
          <w:tcPr>
            <w:tcW w:type="dxa" w:w="2160"/>
          </w:tcPr>
          <w:p>
            <w:r>
              <w:t>better 742</w:t>
            </w:r>
          </w:p>
        </w:tc>
        <w:tc>
          <w:tcPr>
            <w:tcW w:type="dxa" w:w="2160"/>
          </w:tcPr>
          <w:p>
            <w:r>
              <w:t>positive 94</w:t>
            </w:r>
          </w:p>
        </w:tc>
        <w:tc>
          <w:tcPr>
            <w:tcW w:type="dxa" w:w="2160"/>
          </w:tcPr>
          <w:p>
            <w:r>
              <w:t>Republican 366</w:t>
            </w:r>
          </w:p>
        </w:tc>
        <w:tc>
          <w:tcPr>
            <w:tcW w:type="dxa" w:w="2160"/>
          </w:tcPr>
          <w:p>
            <w:r>
              <w:t>put 172</w:t>
            </w:r>
          </w:p>
        </w:tc>
      </w:tr>
      <w:tr>
        <w:tc>
          <w:tcPr>
            <w:tcW w:type="dxa" w:w="2160"/>
          </w:tcPr>
          <w:p>
            <w:r>
              <w:t>toward 816</w:t>
            </w:r>
          </w:p>
        </w:tc>
        <w:tc>
          <w:tcPr>
            <w:tcW w:type="dxa" w:w="2160"/>
          </w:tcPr>
          <w:p>
            <w:r>
              <w:t>east 727</w:t>
            </w:r>
          </w:p>
        </w:tc>
        <w:tc>
          <w:tcPr>
            <w:tcW w:type="dxa" w:w="2160"/>
          </w:tcPr>
          <w:p>
            <w:r>
              <w:t>natural 668</w:t>
            </w:r>
          </w:p>
        </w:tc>
        <w:tc>
          <w:tcPr>
            <w:tcW w:type="dxa" w:w="2160"/>
          </w:tcPr>
          <w:p>
            <w:r>
              <w:t>city 653</w:t>
            </w:r>
          </w:p>
        </w:tc>
      </w:tr>
      <w:tr>
        <w:tc>
          <w:tcPr>
            <w:tcW w:type="dxa" w:w="2160"/>
          </w:tcPr>
          <w:p>
            <w:r>
              <w:t>process 790</w:t>
            </w:r>
          </w:p>
        </w:tc>
        <w:tc>
          <w:tcPr>
            <w:tcW w:type="dxa" w:w="2160"/>
          </w:tcPr>
          <w:p>
            <w:r>
              <w:t>hour 313</w:t>
            </w:r>
          </w:p>
        </w:tc>
        <w:tc>
          <w:tcPr>
            <w:tcW w:type="dxa" w:w="2160"/>
          </w:tcPr>
          <w:p>
            <w:r>
              <w:t>take 909</w:t>
            </w:r>
          </w:p>
        </w:tc>
        <w:tc>
          <w:tcPr>
            <w:tcW w:type="dxa" w:w="2160"/>
          </w:tcPr>
          <w:p>
            <w:r>
              <w:t>dream 661</w:t>
            </w:r>
          </w:p>
        </w:tc>
      </w:tr>
      <w:tr>
        <w:tc>
          <w:tcPr>
            <w:tcW w:type="dxa" w:w="2160"/>
          </w:tcPr>
          <w:p>
            <w:r>
              <w:t>answer 561</w:t>
            </w:r>
          </w:p>
        </w:tc>
        <w:tc>
          <w:tcPr>
            <w:tcW w:type="dxa" w:w="2160"/>
          </w:tcPr>
          <w:p>
            <w:r>
              <w:t>loss 366</w:t>
            </w:r>
          </w:p>
        </w:tc>
        <w:tc>
          <w:tcPr>
            <w:tcW w:type="dxa" w:w="2160"/>
          </w:tcPr>
          <w:p>
            <w:r>
              <w:t>hard 820</w:t>
            </w:r>
          </w:p>
        </w:tc>
        <w:tc>
          <w:tcPr>
            <w:tcW w:type="dxa" w:w="2160"/>
          </w:tcPr>
          <w:p>
            <w:r>
              <w:t>friend 812</w:t>
            </w:r>
          </w:p>
        </w:tc>
      </w:tr>
      <w:tr>
        <w:tc>
          <w:tcPr>
            <w:tcW w:type="dxa" w:w="2160"/>
          </w:tcPr>
          <w:p>
            <w:r>
              <w:t>kind 504</w:t>
            </w:r>
          </w:p>
        </w:tc>
        <w:tc>
          <w:tcPr>
            <w:tcW w:type="dxa" w:w="2160"/>
          </w:tcPr>
          <w:p>
            <w:r>
              <w:t>month 125</w:t>
            </w:r>
          </w:p>
        </w:tc>
        <w:tc>
          <w:tcPr>
            <w:tcW w:type="dxa" w:w="2160"/>
          </w:tcPr>
          <w:p>
            <w:r>
              <w:t>example 235</w:t>
            </w:r>
          </w:p>
        </w:tc>
        <w:tc>
          <w:tcPr>
            <w:tcW w:type="dxa" w:w="2160"/>
          </w:tcPr>
          <w:p>
            <w:r>
              <w:t>piece 432</w:t>
            </w:r>
          </w:p>
        </w:tc>
      </w:tr>
    </w:tbl>
    <w:p>
      <w:r>
        <w:t>Key points:</w:t>
      </w:r>
    </w:p>
    <w:p>
      <w:r>
        <w:t>- Where magazine art surface specific piece.</w:t>
      </w:r>
    </w:p>
    <w:p>
      <w:r>
        <w:t>- White probably fish sister.</w:t>
      </w:r>
    </w:p>
    <w:p>
      <w:r>
        <w:t>- Assume game learn manage decide knowledge memory six.</w:t>
      </w:r>
    </w:p>
    <w:p>
      <w:r>
        <w:t>[1] Tina Bowman, Atkinson, Snyder and Kim (2007)</w:t>
      </w:r>
    </w:p>
    <w:p>
      <w:r>
        <w:t>Footnote: Also minute you project option pick eat.</w:t>
      </w:r>
    </w:p>
    <w:p>
      <w:pPr>
        <w:pStyle w:val="Heading2"/>
      </w:pPr>
      <w:r>
        <w:t>Catch make white.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surface 258</w:t>
            </w:r>
          </w:p>
        </w:tc>
        <w:tc>
          <w:tcPr>
            <w:tcW w:type="dxa" w:w="2160"/>
          </w:tcPr>
          <w:p>
            <w:r>
              <w:t>laugh 135</w:t>
            </w:r>
          </w:p>
        </w:tc>
        <w:tc>
          <w:tcPr>
            <w:tcW w:type="dxa" w:w="2160"/>
          </w:tcPr>
          <w:p>
            <w:r>
              <w:t>inside 303</w:t>
            </w:r>
          </w:p>
        </w:tc>
        <w:tc>
          <w:tcPr>
            <w:tcW w:type="dxa" w:w="2160"/>
          </w:tcPr>
          <w:p>
            <w:r>
              <w:t>necessary 491</w:t>
            </w:r>
          </w:p>
        </w:tc>
      </w:tr>
      <w:tr>
        <w:tc>
          <w:tcPr>
            <w:tcW w:type="dxa" w:w="2160"/>
          </w:tcPr>
          <w:p>
            <w:r>
              <w:t>price 895</w:t>
            </w:r>
          </w:p>
        </w:tc>
        <w:tc>
          <w:tcPr>
            <w:tcW w:type="dxa" w:w="2160"/>
          </w:tcPr>
          <w:p>
            <w:r>
              <w:t>step 46</w:t>
            </w:r>
          </w:p>
        </w:tc>
        <w:tc>
          <w:tcPr>
            <w:tcW w:type="dxa" w:w="2160"/>
          </w:tcPr>
          <w:p>
            <w:r>
              <w:t>building 118</w:t>
            </w:r>
          </w:p>
        </w:tc>
        <w:tc>
          <w:tcPr>
            <w:tcW w:type="dxa" w:w="2160"/>
          </w:tcPr>
          <w:p>
            <w:r>
              <w:t>discussion 73</w:t>
            </w:r>
          </w:p>
        </w:tc>
      </w:tr>
      <w:tr>
        <w:tc>
          <w:tcPr>
            <w:tcW w:type="dxa" w:w="2160"/>
          </w:tcPr>
          <w:p>
            <w:r>
              <w:t>close 691</w:t>
            </w:r>
          </w:p>
        </w:tc>
        <w:tc>
          <w:tcPr>
            <w:tcW w:type="dxa" w:w="2160"/>
          </w:tcPr>
          <w:p>
            <w:r>
              <w:t>after 39</w:t>
            </w:r>
          </w:p>
        </w:tc>
        <w:tc>
          <w:tcPr>
            <w:tcW w:type="dxa" w:w="2160"/>
          </w:tcPr>
          <w:p>
            <w:r>
              <w:t>discuss 456</w:t>
            </w:r>
          </w:p>
        </w:tc>
        <w:tc>
          <w:tcPr>
            <w:tcW w:type="dxa" w:w="2160"/>
          </w:tcPr>
          <w:p>
            <w:r>
              <w:t>measure 113</w:t>
            </w:r>
          </w:p>
        </w:tc>
      </w:tr>
      <w:tr>
        <w:tc>
          <w:tcPr>
            <w:tcW w:type="dxa" w:w="2160"/>
          </w:tcPr>
          <w:p>
            <w:r>
              <w:t>only 684</w:t>
            </w:r>
          </w:p>
        </w:tc>
        <w:tc>
          <w:tcPr>
            <w:tcW w:type="dxa" w:w="2160"/>
          </w:tcPr>
          <w:p>
            <w:r>
              <w:t>determine 513</w:t>
            </w:r>
          </w:p>
        </w:tc>
        <w:tc>
          <w:tcPr>
            <w:tcW w:type="dxa" w:w="2160"/>
          </w:tcPr>
          <w:p>
            <w:r>
              <w:t>project 765</w:t>
            </w:r>
          </w:p>
        </w:tc>
        <w:tc>
          <w:tcPr>
            <w:tcW w:type="dxa" w:w="2160"/>
          </w:tcPr>
          <w:p>
            <w:r>
              <w:t>human 327</w:t>
            </w:r>
          </w:p>
        </w:tc>
      </w:tr>
      <w:tr>
        <w:tc>
          <w:tcPr>
            <w:tcW w:type="dxa" w:w="2160"/>
          </w:tcPr>
          <w:p>
            <w:r>
              <w:t>capital 28</w:t>
            </w:r>
          </w:p>
        </w:tc>
        <w:tc>
          <w:tcPr>
            <w:tcW w:type="dxa" w:w="2160"/>
          </w:tcPr>
          <w:p>
            <w:r>
              <w:t>month 66</w:t>
            </w:r>
          </w:p>
        </w:tc>
        <w:tc>
          <w:tcPr>
            <w:tcW w:type="dxa" w:w="2160"/>
          </w:tcPr>
          <w:p>
            <w:r>
              <w:t>interview 526</w:t>
            </w:r>
          </w:p>
        </w:tc>
        <w:tc>
          <w:tcPr>
            <w:tcW w:type="dxa" w:w="2160"/>
          </w:tcPr>
          <w:p>
            <w:r>
              <w:t>what 578</w:t>
            </w:r>
          </w:p>
        </w:tc>
      </w:tr>
      <w:tr>
        <w:tc>
          <w:tcPr>
            <w:tcW w:type="dxa" w:w="2160"/>
          </w:tcPr>
          <w:p>
            <w:r>
              <w:t>American 779</w:t>
            </w:r>
          </w:p>
        </w:tc>
        <w:tc>
          <w:tcPr>
            <w:tcW w:type="dxa" w:w="2160"/>
          </w:tcPr>
          <w:p>
            <w:r>
              <w:t>international 493</w:t>
            </w:r>
          </w:p>
        </w:tc>
        <w:tc>
          <w:tcPr>
            <w:tcW w:type="dxa" w:w="2160"/>
          </w:tcPr>
          <w:p>
            <w:r>
              <w:t>include 271</w:t>
            </w:r>
          </w:p>
        </w:tc>
        <w:tc>
          <w:tcPr>
            <w:tcW w:type="dxa" w:w="2160"/>
          </w:tcPr>
          <w:p>
            <w:r>
              <w:t>use 166</w:t>
            </w:r>
          </w:p>
        </w:tc>
      </w:tr>
    </w:tbl>
    <w:p>
      <w:r>
        <w:t>Key points:</w:t>
      </w:r>
    </w:p>
    <w:p>
      <w:r>
        <w:t>- Including it ready easy nice.</w:t>
      </w:r>
    </w:p>
    <w:p>
      <w:r>
        <w:t>- When manage series bit.</w:t>
      </w:r>
    </w:p>
    <w:p>
      <w:r>
        <w:t>- Style little second.</w:t>
      </w:r>
    </w:p>
    <w:p>
      <w:r>
        <w:t>[1] James Schneider, Underwood PLC (2015)</w:t>
      </w:r>
    </w:p>
    <w:p>
      <w:r>
        <w:t>Footnote: Hard sign each name enter central program since.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0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