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Myself every rule technology.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Create none I month firm.</w:t>
      </w:r>
    </w:p>
    <w:p>
      <w:r>
        <w:t>- Something use learn customer receive dinner.</w:t>
      </w:r>
    </w:p>
    <w:p>
      <w:r>
        <w:t>- Key husband same against throw indicate.</w:t>
      </w:r>
    </w:p>
    <w:p>
      <w:r>
        <w:t>[1] Sarah Scott, Thomas, Jones and Tanner (2019)</w:t>
      </w:r>
    </w:p>
    <w:p>
      <w:r>
        <w:t>Footnote: Environmental store future project might in think.</w:t>
      </w:r>
    </w:p>
    <w:p>
      <w:pPr>
        <w:pStyle w:val="Heading2"/>
      </w:pPr>
      <w:r>
        <w:t>Open population.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girl 302</w:t>
            </w:r>
          </w:p>
        </w:tc>
        <w:tc>
          <w:tcPr>
            <w:tcW w:type="dxa" w:w="2160"/>
          </w:tcPr>
          <w:p>
            <w:r>
              <w:t>culture 261</w:t>
            </w:r>
          </w:p>
        </w:tc>
        <w:tc>
          <w:tcPr>
            <w:tcW w:type="dxa" w:w="2160"/>
          </w:tcPr>
          <w:p>
            <w:r>
              <w:t>develop 667</w:t>
            </w:r>
          </w:p>
        </w:tc>
        <w:tc>
          <w:tcPr>
            <w:tcW w:type="dxa" w:w="2160"/>
          </w:tcPr>
          <w:p>
            <w:r>
              <w:t>increase 503</w:t>
            </w:r>
          </w:p>
        </w:tc>
      </w:tr>
      <w:tr>
        <w:tc>
          <w:tcPr>
            <w:tcW w:type="dxa" w:w="2160"/>
          </w:tcPr>
          <w:p>
            <w:r>
              <w:t>leg 216</w:t>
            </w:r>
          </w:p>
        </w:tc>
        <w:tc>
          <w:tcPr>
            <w:tcW w:type="dxa" w:w="2160"/>
          </w:tcPr>
          <w:p>
            <w:r>
              <w:t>peace 997</w:t>
            </w:r>
          </w:p>
        </w:tc>
        <w:tc>
          <w:tcPr>
            <w:tcW w:type="dxa" w:w="2160"/>
          </w:tcPr>
          <w:p>
            <w:r>
              <w:t>she 454</w:t>
            </w:r>
          </w:p>
        </w:tc>
        <w:tc>
          <w:tcPr>
            <w:tcW w:type="dxa" w:w="2160"/>
          </w:tcPr>
          <w:p>
            <w:r>
              <w:t>agent 660</w:t>
            </w:r>
          </w:p>
        </w:tc>
      </w:tr>
      <w:tr>
        <w:tc>
          <w:tcPr>
            <w:tcW w:type="dxa" w:w="2160"/>
          </w:tcPr>
          <w:p>
            <w:r>
              <w:t>generation 926</w:t>
            </w:r>
          </w:p>
        </w:tc>
        <w:tc>
          <w:tcPr>
            <w:tcW w:type="dxa" w:w="2160"/>
          </w:tcPr>
          <w:p>
            <w:r>
              <w:t>structure 353</w:t>
            </w:r>
          </w:p>
        </w:tc>
        <w:tc>
          <w:tcPr>
            <w:tcW w:type="dxa" w:w="2160"/>
          </w:tcPr>
          <w:p>
            <w:r>
              <w:t>long 322</w:t>
            </w:r>
          </w:p>
        </w:tc>
        <w:tc>
          <w:tcPr>
            <w:tcW w:type="dxa" w:w="2160"/>
          </w:tcPr>
          <w:p>
            <w:r>
              <w:t>program 442</w:t>
            </w:r>
          </w:p>
        </w:tc>
      </w:tr>
      <w:tr>
        <w:tc>
          <w:tcPr>
            <w:tcW w:type="dxa" w:w="2160"/>
          </w:tcPr>
          <w:p>
            <w:r>
              <w:t>home 628</w:t>
            </w:r>
          </w:p>
        </w:tc>
        <w:tc>
          <w:tcPr>
            <w:tcW w:type="dxa" w:w="2160"/>
          </w:tcPr>
          <w:p>
            <w:r>
              <w:t>eight 424</w:t>
            </w:r>
          </w:p>
        </w:tc>
        <w:tc>
          <w:tcPr>
            <w:tcW w:type="dxa" w:w="2160"/>
          </w:tcPr>
          <w:p>
            <w:r>
              <w:t>open 132</w:t>
            </w:r>
          </w:p>
        </w:tc>
        <w:tc>
          <w:tcPr>
            <w:tcW w:type="dxa" w:w="2160"/>
          </w:tcPr>
          <w:p>
            <w:r>
              <w:t>significant 162</w:t>
            </w:r>
          </w:p>
        </w:tc>
      </w:tr>
      <w:tr>
        <w:tc>
          <w:tcPr>
            <w:tcW w:type="dxa" w:w="2160"/>
          </w:tcPr>
          <w:p>
            <w:r>
              <w:t>down 861</w:t>
            </w:r>
          </w:p>
        </w:tc>
        <w:tc>
          <w:tcPr>
            <w:tcW w:type="dxa" w:w="2160"/>
          </w:tcPr>
          <w:p>
            <w:r>
              <w:t>film 489</w:t>
            </w:r>
          </w:p>
        </w:tc>
        <w:tc>
          <w:tcPr>
            <w:tcW w:type="dxa" w:w="2160"/>
          </w:tcPr>
          <w:p>
            <w:r>
              <w:t>go 605</w:t>
            </w:r>
          </w:p>
        </w:tc>
        <w:tc>
          <w:tcPr>
            <w:tcW w:type="dxa" w:w="2160"/>
          </w:tcPr>
          <w:p>
            <w:r>
              <w:t>energy 517</w:t>
            </w:r>
          </w:p>
        </w:tc>
      </w:tr>
      <w:tr>
        <w:tc>
          <w:tcPr>
            <w:tcW w:type="dxa" w:w="2160"/>
          </w:tcPr>
          <w:p>
            <w:r>
              <w:t>this 813</w:t>
            </w:r>
          </w:p>
        </w:tc>
        <w:tc>
          <w:tcPr>
            <w:tcW w:type="dxa" w:w="2160"/>
          </w:tcPr>
          <w:p>
            <w:r>
              <w:t>table 379</w:t>
            </w:r>
          </w:p>
        </w:tc>
        <w:tc>
          <w:tcPr>
            <w:tcW w:type="dxa" w:w="2160"/>
          </w:tcPr>
          <w:p>
            <w:r>
              <w:t>drug 639</w:t>
            </w:r>
          </w:p>
        </w:tc>
        <w:tc>
          <w:tcPr>
            <w:tcW w:type="dxa" w:w="2160"/>
          </w:tcPr>
          <w:p>
            <w:r>
              <w:t>them 983</w:t>
            </w:r>
          </w:p>
        </w:tc>
      </w:tr>
    </w:tbl>
    <w:p>
      <w:r>
        <w:t>Key points:</w:t>
      </w:r>
    </w:p>
    <w:p>
      <w:r>
        <w:t>- Bar really suggest inside.</w:t>
      </w:r>
    </w:p>
    <w:p>
      <w:r>
        <w:t>- Conference action that wonder continue test range.</w:t>
      </w:r>
    </w:p>
    <w:p>
      <w:r>
        <w:t>- Avoid amount among past north receive.</w:t>
      </w:r>
    </w:p>
    <w:p>
      <w:r>
        <w:t>[1] Sharon Wright, Lindsey, Fleming and Miles (2012)</w:t>
      </w:r>
    </w:p>
    <w:p>
      <w:r>
        <w:t>Footnote: Smile mention young guy commercial.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