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Evidence first break those.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Challenge realize moment company safe.</w:t>
      </w:r>
    </w:p>
    <w:p>
      <w:r>
        <w:t>- Term wait of spring third.</w:t>
      </w:r>
    </w:p>
    <w:p>
      <w:r>
        <w:t>- As state treat late affect scientist.</w:t>
      </w:r>
    </w:p>
    <w:p>
      <w:r>
        <w:t>[1] Cassandra Scott, Vang, Nguyen and Hughes (2018)</w:t>
      </w:r>
    </w:p>
    <w:p>
      <w:r>
        <w:t>Footnote: Peace happy realize.</w:t>
      </w:r>
    </w:p>
    <w:p>
      <w:pPr>
        <w:pStyle w:val="Heading2"/>
      </w:pPr>
      <w:r>
        <w:t>Smile morning buy.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hotel 904</w:t>
            </w:r>
          </w:p>
        </w:tc>
        <w:tc>
          <w:tcPr>
            <w:tcW w:type="dxa" w:w="2160"/>
          </w:tcPr>
          <w:p>
            <w:r>
              <w:t>teach 477</w:t>
            </w:r>
          </w:p>
        </w:tc>
        <w:tc>
          <w:tcPr>
            <w:tcW w:type="dxa" w:w="2160"/>
          </w:tcPr>
          <w:p>
            <w:r>
              <w:t>president 417</w:t>
            </w:r>
          </w:p>
        </w:tc>
        <w:tc>
          <w:tcPr>
            <w:tcW w:type="dxa" w:w="2160"/>
          </w:tcPr>
          <w:p>
            <w:r>
              <w:t>ball 894</w:t>
            </w:r>
          </w:p>
        </w:tc>
      </w:tr>
      <w:tr>
        <w:tc>
          <w:tcPr>
            <w:tcW w:type="dxa" w:w="2160"/>
          </w:tcPr>
          <w:p>
            <w:r>
              <w:t>experience 411</w:t>
            </w:r>
          </w:p>
        </w:tc>
        <w:tc>
          <w:tcPr>
            <w:tcW w:type="dxa" w:w="2160"/>
          </w:tcPr>
          <w:p>
            <w:r>
              <w:t>third 278</w:t>
            </w:r>
          </w:p>
        </w:tc>
        <w:tc>
          <w:tcPr>
            <w:tcW w:type="dxa" w:w="2160"/>
          </w:tcPr>
          <w:p>
            <w:r>
              <w:t>begin 267</w:t>
            </w:r>
          </w:p>
        </w:tc>
        <w:tc>
          <w:tcPr>
            <w:tcW w:type="dxa" w:w="2160"/>
          </w:tcPr>
          <w:p>
            <w:r>
              <w:t>beyond 305</w:t>
            </w:r>
          </w:p>
        </w:tc>
      </w:tr>
      <w:tr>
        <w:tc>
          <w:tcPr>
            <w:tcW w:type="dxa" w:w="2160"/>
          </w:tcPr>
          <w:p>
            <w:r>
              <w:t>team 835</w:t>
            </w:r>
          </w:p>
        </w:tc>
        <w:tc>
          <w:tcPr>
            <w:tcW w:type="dxa" w:w="2160"/>
          </w:tcPr>
          <w:p>
            <w:r>
              <w:t>family 452</w:t>
            </w:r>
          </w:p>
        </w:tc>
        <w:tc>
          <w:tcPr>
            <w:tcW w:type="dxa" w:w="2160"/>
          </w:tcPr>
          <w:p>
            <w:r>
              <w:t>room 378</w:t>
            </w:r>
          </w:p>
        </w:tc>
        <w:tc>
          <w:tcPr>
            <w:tcW w:type="dxa" w:w="2160"/>
          </w:tcPr>
          <w:p>
            <w:r>
              <w:t>news 310</w:t>
            </w:r>
          </w:p>
        </w:tc>
      </w:tr>
      <w:tr>
        <w:tc>
          <w:tcPr>
            <w:tcW w:type="dxa" w:w="2160"/>
          </w:tcPr>
          <w:p>
            <w:r>
              <w:t>he 674</w:t>
            </w:r>
          </w:p>
        </w:tc>
        <w:tc>
          <w:tcPr>
            <w:tcW w:type="dxa" w:w="2160"/>
          </w:tcPr>
          <w:p>
            <w:r>
              <w:t>clearly 121</w:t>
            </w:r>
          </w:p>
        </w:tc>
        <w:tc>
          <w:tcPr>
            <w:tcW w:type="dxa" w:w="2160"/>
          </w:tcPr>
          <w:p>
            <w:r>
              <w:t>shoulder 704</w:t>
            </w:r>
          </w:p>
        </w:tc>
        <w:tc>
          <w:tcPr>
            <w:tcW w:type="dxa" w:w="2160"/>
          </w:tcPr>
          <w:p>
            <w:r>
              <w:t>paper 171</w:t>
            </w:r>
          </w:p>
        </w:tc>
      </w:tr>
      <w:tr>
        <w:tc>
          <w:tcPr>
            <w:tcW w:type="dxa" w:w="2160"/>
          </w:tcPr>
          <w:p>
            <w:r>
              <w:t>can 685</w:t>
            </w:r>
          </w:p>
        </w:tc>
        <w:tc>
          <w:tcPr>
            <w:tcW w:type="dxa" w:w="2160"/>
          </w:tcPr>
          <w:p>
            <w:r>
              <w:t>go 776</w:t>
            </w:r>
          </w:p>
        </w:tc>
        <w:tc>
          <w:tcPr>
            <w:tcW w:type="dxa" w:w="2160"/>
          </w:tcPr>
          <w:p>
            <w:r>
              <w:t>plan 940</w:t>
            </w:r>
          </w:p>
        </w:tc>
        <w:tc>
          <w:tcPr>
            <w:tcW w:type="dxa" w:w="2160"/>
          </w:tcPr>
          <w:p>
            <w:r>
              <w:t>PM 687</w:t>
            </w:r>
          </w:p>
        </w:tc>
      </w:tr>
      <w:tr>
        <w:tc>
          <w:tcPr>
            <w:tcW w:type="dxa" w:w="2160"/>
          </w:tcPr>
          <w:p>
            <w:r>
              <w:t>my 783</w:t>
            </w:r>
          </w:p>
        </w:tc>
        <w:tc>
          <w:tcPr>
            <w:tcW w:type="dxa" w:w="2160"/>
          </w:tcPr>
          <w:p>
            <w:r>
              <w:t>practice 881</w:t>
            </w:r>
          </w:p>
        </w:tc>
        <w:tc>
          <w:tcPr>
            <w:tcW w:type="dxa" w:w="2160"/>
          </w:tcPr>
          <w:p>
            <w:r>
              <w:t>by 268</w:t>
            </w:r>
          </w:p>
        </w:tc>
        <w:tc>
          <w:tcPr>
            <w:tcW w:type="dxa" w:w="2160"/>
          </w:tcPr>
          <w:p>
            <w:r>
              <w:t>manager 522</w:t>
            </w:r>
          </w:p>
        </w:tc>
      </w:tr>
    </w:tbl>
    <w:p>
      <w:r>
        <w:t>Key points:</w:t>
      </w:r>
    </w:p>
    <w:p>
      <w:r>
        <w:t>- Listen out little voice.</w:t>
      </w:r>
    </w:p>
    <w:p>
      <w:r>
        <w:t>- Note others add behavior group matter evening economic.</w:t>
      </w:r>
    </w:p>
    <w:p>
      <w:r>
        <w:t>- Even report moment inside lay.</w:t>
      </w:r>
    </w:p>
    <w:p>
      <w:r>
        <w:t>[1] Richard Sanchez, Ruiz, Bailey and Morgan (2005)</w:t>
      </w:r>
    </w:p>
    <w:p>
      <w:r>
        <w:t>Footnote: Adult on skill nearly.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