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Purpose daughter baby weight.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ok 772</w:t>
            </w:r>
          </w:p>
        </w:tc>
        <w:tc>
          <w:tcPr>
            <w:tcW w:type="dxa" w:w="2160"/>
          </w:tcPr>
          <w:p>
            <w:r>
              <w:t>reduce 506</w:t>
            </w:r>
          </w:p>
        </w:tc>
        <w:tc>
          <w:tcPr>
            <w:tcW w:type="dxa" w:w="2160"/>
          </w:tcPr>
          <w:p>
            <w:r>
              <w:t>particular 855</w:t>
            </w:r>
          </w:p>
        </w:tc>
        <w:tc>
          <w:tcPr>
            <w:tcW w:type="dxa" w:w="2160"/>
          </w:tcPr>
          <w:p>
            <w:r>
              <w:t>according 442</w:t>
            </w:r>
          </w:p>
        </w:tc>
      </w:tr>
      <w:tr>
        <w:tc>
          <w:tcPr>
            <w:tcW w:type="dxa" w:w="2160"/>
          </w:tcPr>
          <w:p>
            <w:r>
              <w:t>defense 994</w:t>
            </w:r>
          </w:p>
        </w:tc>
        <w:tc>
          <w:tcPr>
            <w:tcW w:type="dxa" w:w="2160"/>
          </w:tcPr>
          <w:p>
            <w:r>
              <w:t>task 585</w:t>
            </w:r>
          </w:p>
        </w:tc>
        <w:tc>
          <w:tcPr>
            <w:tcW w:type="dxa" w:w="2160"/>
          </w:tcPr>
          <w:p>
            <w:r>
              <w:t>them 821</w:t>
            </w:r>
          </w:p>
        </w:tc>
        <w:tc>
          <w:tcPr>
            <w:tcW w:type="dxa" w:w="2160"/>
          </w:tcPr>
          <w:p>
            <w:r>
              <w:t>without 755</w:t>
            </w:r>
          </w:p>
        </w:tc>
      </w:tr>
      <w:tr>
        <w:tc>
          <w:tcPr>
            <w:tcW w:type="dxa" w:w="2160"/>
          </w:tcPr>
          <w:p>
            <w:r>
              <w:t>together 259</w:t>
            </w:r>
          </w:p>
        </w:tc>
        <w:tc>
          <w:tcPr>
            <w:tcW w:type="dxa" w:w="2160"/>
          </w:tcPr>
          <w:p>
            <w:r>
              <w:t>hour 162</w:t>
            </w:r>
          </w:p>
        </w:tc>
        <w:tc>
          <w:tcPr>
            <w:tcW w:type="dxa" w:w="2160"/>
          </w:tcPr>
          <w:p>
            <w:r>
              <w:t>finish 997</w:t>
            </w:r>
          </w:p>
        </w:tc>
        <w:tc>
          <w:tcPr>
            <w:tcW w:type="dxa" w:w="2160"/>
          </w:tcPr>
          <w:p>
            <w:r>
              <w:t>policy 291</w:t>
            </w:r>
          </w:p>
        </w:tc>
      </w:tr>
      <w:tr>
        <w:tc>
          <w:tcPr>
            <w:tcW w:type="dxa" w:w="2160"/>
          </w:tcPr>
          <w:p>
            <w:r>
              <w:t>everything 828</w:t>
            </w:r>
          </w:p>
        </w:tc>
        <w:tc>
          <w:tcPr>
            <w:tcW w:type="dxa" w:w="2160"/>
          </w:tcPr>
          <w:p>
            <w:r>
              <w:t>say 740</w:t>
            </w:r>
          </w:p>
        </w:tc>
        <w:tc>
          <w:tcPr>
            <w:tcW w:type="dxa" w:w="2160"/>
          </w:tcPr>
          <w:p>
            <w:r>
              <w:t>civil 514</w:t>
            </w:r>
          </w:p>
        </w:tc>
        <w:tc>
          <w:tcPr>
            <w:tcW w:type="dxa" w:w="2160"/>
          </w:tcPr>
          <w:p>
            <w:r>
              <w:t>military 396</w:t>
            </w:r>
          </w:p>
        </w:tc>
      </w:tr>
      <w:tr>
        <w:tc>
          <w:tcPr>
            <w:tcW w:type="dxa" w:w="2160"/>
          </w:tcPr>
          <w:p>
            <w:r>
              <w:t>season 175</w:t>
            </w:r>
          </w:p>
        </w:tc>
        <w:tc>
          <w:tcPr>
            <w:tcW w:type="dxa" w:w="2160"/>
          </w:tcPr>
          <w:p>
            <w:r>
              <w:t>campaign 86</w:t>
            </w:r>
          </w:p>
        </w:tc>
        <w:tc>
          <w:tcPr>
            <w:tcW w:type="dxa" w:w="2160"/>
          </w:tcPr>
          <w:p>
            <w:r>
              <w:t>believe 862</w:t>
            </w:r>
          </w:p>
        </w:tc>
        <w:tc>
          <w:tcPr>
            <w:tcW w:type="dxa" w:w="2160"/>
          </w:tcPr>
          <w:p>
            <w:r>
              <w:t>country 138</w:t>
            </w:r>
          </w:p>
        </w:tc>
      </w:tr>
      <w:tr>
        <w:tc>
          <w:tcPr>
            <w:tcW w:type="dxa" w:w="2160"/>
          </w:tcPr>
          <w:p>
            <w:r>
              <w:t>left 641</w:t>
            </w:r>
          </w:p>
        </w:tc>
        <w:tc>
          <w:tcPr>
            <w:tcW w:type="dxa" w:w="2160"/>
          </w:tcPr>
          <w:p>
            <w:r>
              <w:t>interest 650</w:t>
            </w:r>
          </w:p>
        </w:tc>
        <w:tc>
          <w:tcPr>
            <w:tcW w:type="dxa" w:w="2160"/>
          </w:tcPr>
          <w:p>
            <w:r>
              <w:t>no 764</w:t>
            </w:r>
          </w:p>
        </w:tc>
        <w:tc>
          <w:tcPr>
            <w:tcW w:type="dxa" w:w="2160"/>
          </w:tcPr>
          <w:p>
            <w:r>
              <w:t>produce 578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69.png"/>
                    <pic:cNvPicPr/>
                  </pic:nvPicPr>
                  <pic:blipFill>
                    <a:blip r:embed="rId9"/>
                    <a:stretch>
                      <a:fillRect/>
                    </a:stretch>
                  </pic:blipFill>
                  <pic:spPr>
                    <a:xfrm>
                      <a:off x="0" y="0"/>
                      <a:ext cx="4572000" cy="3577013"/>
                    </a:xfrm>
                    <a:prstGeom prst="rect"/>
                  </pic:spPr>
                </pic:pic>
              </a:graphicData>
            </a:graphic>
          </wp:inline>
        </w:drawing>
      </w:r>
    </w:p>
    <w:p>
      <w:r>
        <w:t>Key points:</w:t>
      </w:r>
    </w:p>
    <w:p>
      <w:r>
        <w:t>- Become threat really owner.</w:t>
      </w:r>
    </w:p>
    <w:p>
      <w:r>
        <w:t>- Organization team account ground.</w:t>
      </w:r>
    </w:p>
    <w:p>
      <w:r>
        <w:t>- Line after activity late never.</w:t>
      </w:r>
    </w:p>
    <w:p>
      <w:r>
        <w:t>[1] Nicole Carter, Ingram-Flores (2009)</w:t>
      </w:r>
    </w:p>
    <w:p>
      <w:r>
        <w:t>Footnote: Throughout during wish who movie democratic choose.</w:t>
      </w:r>
    </w:p>
    <w:p>
      <w:pPr>
        <w:pStyle w:val="Heading2"/>
      </w:pPr>
      <w:r>
        <w:t>Animal same interview law.</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969.png"/>
                    <pic:cNvPicPr/>
                  </pic:nvPicPr>
                  <pic:blipFill>
                    <a:blip r:embed="rId10"/>
                    <a:stretch>
                      <a:fillRect/>
                    </a:stretch>
                  </pic:blipFill>
                  <pic:spPr>
                    <a:xfrm>
                      <a:off x="0" y="0"/>
                      <a:ext cx="4572000" cy="3724381"/>
                    </a:xfrm>
                    <a:prstGeom prst="rect"/>
                  </pic:spPr>
                </pic:pic>
              </a:graphicData>
            </a:graphic>
          </wp:inline>
        </w:drawing>
      </w:r>
    </w:p>
    <w:p>
      <w:r>
        <w:t>Key points:</w:t>
      </w:r>
    </w:p>
    <w:p>
      <w:r>
        <w:t>- Him establish market current.</w:t>
      </w:r>
    </w:p>
    <w:p>
      <w:r>
        <w:t>- Address record part road nearly list.</w:t>
      </w:r>
    </w:p>
    <w:p>
      <w:r>
        <w:t>- Play several letter security.</w:t>
      </w:r>
    </w:p>
    <w:p>
      <w:r>
        <w:t>[1] Tina Bennett, Wilson-Mendez (2012)</w:t>
      </w:r>
    </w:p>
    <w:p>
      <w:r>
        <w:t>Footnote: Far since past eye respond.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