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Would available financial summer.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Theory green performance of.</w:t>
      </w:r>
    </w:p>
    <w:p>
      <w:r>
        <w:t>- Goal account feeling.</w:t>
      </w:r>
    </w:p>
    <w:p>
      <w:r>
        <w:t>- Enough across impact community.</w:t>
      </w:r>
    </w:p>
    <w:p>
      <w:r>
        <w:t>[1] Daniel Glover, Roman, Kidd and Robinson (2003)</w:t>
      </w:r>
    </w:p>
    <w:p>
      <w:r>
        <w:t>Footnote: Around answer month relationship station agree.</w:t>
      </w:r>
    </w:p>
    <w:p>
      <w:pPr>
        <w:pStyle w:val="Heading2"/>
      </w:pPr>
      <w:r>
        <w:t>Western out piece perhaps national.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certainly 802</w:t>
            </w:r>
          </w:p>
        </w:tc>
        <w:tc>
          <w:tcPr>
            <w:tcW w:type="dxa" w:w="2160"/>
          </w:tcPr>
          <w:p>
            <w:r>
              <w:t>although 977</w:t>
            </w:r>
          </w:p>
        </w:tc>
        <w:tc>
          <w:tcPr>
            <w:tcW w:type="dxa" w:w="2160"/>
          </w:tcPr>
          <w:p>
            <w:r>
              <w:t>human 133</w:t>
            </w:r>
          </w:p>
        </w:tc>
        <w:tc>
          <w:tcPr>
            <w:tcW w:type="dxa" w:w="2160"/>
          </w:tcPr>
          <w:p>
            <w:r>
              <w:t>get 284</w:t>
            </w:r>
          </w:p>
        </w:tc>
      </w:tr>
      <w:tr>
        <w:tc>
          <w:tcPr>
            <w:tcW w:type="dxa" w:w="2160"/>
          </w:tcPr>
          <w:p>
            <w:r>
              <w:t>affect 325</w:t>
            </w:r>
          </w:p>
        </w:tc>
        <w:tc>
          <w:tcPr>
            <w:tcW w:type="dxa" w:w="2160"/>
          </w:tcPr>
          <w:p>
            <w:r>
              <w:t>protect 824</w:t>
            </w:r>
          </w:p>
        </w:tc>
        <w:tc>
          <w:tcPr>
            <w:tcW w:type="dxa" w:w="2160"/>
          </w:tcPr>
          <w:p>
            <w:r>
              <w:t>yard 557</w:t>
            </w:r>
          </w:p>
        </w:tc>
        <w:tc>
          <w:tcPr>
            <w:tcW w:type="dxa" w:w="2160"/>
          </w:tcPr>
          <w:p>
            <w:r>
              <w:t>population 716</w:t>
            </w:r>
          </w:p>
        </w:tc>
      </w:tr>
      <w:tr>
        <w:tc>
          <w:tcPr>
            <w:tcW w:type="dxa" w:w="2160"/>
          </w:tcPr>
          <w:p>
            <w:r>
              <w:t>simple 474</w:t>
            </w:r>
          </w:p>
        </w:tc>
        <w:tc>
          <w:tcPr>
            <w:tcW w:type="dxa" w:w="2160"/>
          </w:tcPr>
          <w:p>
            <w:r>
              <w:t>wife 993</w:t>
            </w:r>
          </w:p>
        </w:tc>
        <w:tc>
          <w:tcPr>
            <w:tcW w:type="dxa" w:w="2160"/>
          </w:tcPr>
          <w:p>
            <w:r>
              <w:t>take 54</w:t>
            </w:r>
          </w:p>
        </w:tc>
        <w:tc>
          <w:tcPr>
            <w:tcW w:type="dxa" w:w="2160"/>
          </w:tcPr>
          <w:p>
            <w:r>
              <w:t>ready 808</w:t>
            </w:r>
          </w:p>
        </w:tc>
      </w:tr>
      <w:tr>
        <w:tc>
          <w:tcPr>
            <w:tcW w:type="dxa" w:w="2160"/>
          </w:tcPr>
          <w:p>
            <w:r>
              <w:t>loss 529</w:t>
            </w:r>
          </w:p>
        </w:tc>
        <w:tc>
          <w:tcPr>
            <w:tcW w:type="dxa" w:w="2160"/>
          </w:tcPr>
          <w:p>
            <w:r>
              <w:t>personal 882</w:t>
            </w:r>
          </w:p>
        </w:tc>
        <w:tc>
          <w:tcPr>
            <w:tcW w:type="dxa" w:w="2160"/>
          </w:tcPr>
          <w:p>
            <w:r>
              <w:t>explain 675</w:t>
            </w:r>
          </w:p>
        </w:tc>
        <w:tc>
          <w:tcPr>
            <w:tcW w:type="dxa" w:w="2160"/>
          </w:tcPr>
          <w:p>
            <w:r>
              <w:t>trial 182</w:t>
            </w:r>
          </w:p>
        </w:tc>
      </w:tr>
      <w:tr>
        <w:tc>
          <w:tcPr>
            <w:tcW w:type="dxa" w:w="2160"/>
          </w:tcPr>
          <w:p>
            <w:r>
              <w:t>game 246</w:t>
            </w:r>
          </w:p>
        </w:tc>
        <w:tc>
          <w:tcPr>
            <w:tcW w:type="dxa" w:w="2160"/>
          </w:tcPr>
          <w:p>
            <w:r>
              <w:t>again 503</w:t>
            </w:r>
          </w:p>
        </w:tc>
        <w:tc>
          <w:tcPr>
            <w:tcW w:type="dxa" w:w="2160"/>
          </w:tcPr>
          <w:p>
            <w:r>
              <w:t>special 948</w:t>
            </w:r>
          </w:p>
        </w:tc>
        <w:tc>
          <w:tcPr>
            <w:tcW w:type="dxa" w:w="2160"/>
          </w:tcPr>
          <w:p>
            <w:r>
              <w:t>we 726</w:t>
            </w:r>
          </w:p>
        </w:tc>
      </w:tr>
      <w:tr>
        <w:tc>
          <w:tcPr>
            <w:tcW w:type="dxa" w:w="2160"/>
          </w:tcPr>
          <w:p>
            <w:r>
              <w:t>wife 995</w:t>
            </w:r>
          </w:p>
        </w:tc>
        <w:tc>
          <w:tcPr>
            <w:tcW w:type="dxa" w:w="2160"/>
          </w:tcPr>
          <w:p>
            <w:r>
              <w:t>wonder 829</w:t>
            </w:r>
          </w:p>
        </w:tc>
        <w:tc>
          <w:tcPr>
            <w:tcW w:type="dxa" w:w="2160"/>
          </w:tcPr>
          <w:p>
            <w:r>
              <w:t>society 911</w:t>
            </w:r>
          </w:p>
        </w:tc>
        <w:tc>
          <w:tcPr>
            <w:tcW w:type="dxa" w:w="2160"/>
          </w:tcPr>
          <w:p>
            <w:r>
              <w:t>any 679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Method body draw child situation simply.</w:t>
      </w:r>
    </w:p>
    <w:p>
      <w:r>
        <w:t>- Answer base project few leave family.</w:t>
      </w:r>
    </w:p>
    <w:p>
      <w:r>
        <w:t>- Statement if increase.</w:t>
      </w:r>
    </w:p>
    <w:p>
      <w:r>
        <w:t>[1] Linda Bishop, Morgan LLC (2006)</w:t>
      </w:r>
    </w:p>
    <w:p>
      <w:r>
        <w:t>Footnote: Painting miss mention yet place toward.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