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Example hold cover.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 249</w:t>
            </w:r>
          </w:p>
        </w:tc>
        <w:tc>
          <w:tcPr>
            <w:tcW w:type="dxa" w:w="2160"/>
          </w:tcPr>
          <w:p>
            <w:r>
              <w:t>popular 795</w:t>
            </w:r>
          </w:p>
        </w:tc>
        <w:tc>
          <w:tcPr>
            <w:tcW w:type="dxa" w:w="2160"/>
          </w:tcPr>
          <w:p>
            <w:r>
              <w:t>off 427</w:t>
            </w:r>
          </w:p>
        </w:tc>
        <w:tc>
          <w:tcPr>
            <w:tcW w:type="dxa" w:w="2160"/>
          </w:tcPr>
          <w:p>
            <w:r>
              <w:t>risk 105</w:t>
            </w:r>
          </w:p>
        </w:tc>
      </w:tr>
      <w:tr>
        <w:tc>
          <w:tcPr>
            <w:tcW w:type="dxa" w:w="2160"/>
          </w:tcPr>
          <w:p>
            <w:r>
              <w:t>world 191</w:t>
            </w:r>
          </w:p>
        </w:tc>
        <w:tc>
          <w:tcPr>
            <w:tcW w:type="dxa" w:w="2160"/>
          </w:tcPr>
          <w:p>
            <w:r>
              <w:t>pretty 579</w:t>
            </w:r>
          </w:p>
        </w:tc>
        <w:tc>
          <w:tcPr>
            <w:tcW w:type="dxa" w:w="2160"/>
          </w:tcPr>
          <w:p>
            <w:r>
              <w:t>view 936</w:t>
            </w:r>
          </w:p>
        </w:tc>
        <w:tc>
          <w:tcPr>
            <w:tcW w:type="dxa" w:w="2160"/>
          </w:tcPr>
          <w:p>
            <w:r>
              <w:t>have 337</w:t>
            </w:r>
          </w:p>
        </w:tc>
      </w:tr>
      <w:tr>
        <w:tc>
          <w:tcPr>
            <w:tcW w:type="dxa" w:w="2160"/>
          </w:tcPr>
          <w:p>
            <w:r>
              <w:t>break 709</w:t>
            </w:r>
          </w:p>
        </w:tc>
        <w:tc>
          <w:tcPr>
            <w:tcW w:type="dxa" w:w="2160"/>
          </w:tcPr>
          <w:p>
            <w:r>
              <w:t>alone 921</w:t>
            </w:r>
          </w:p>
        </w:tc>
        <w:tc>
          <w:tcPr>
            <w:tcW w:type="dxa" w:w="2160"/>
          </w:tcPr>
          <w:p>
            <w:r>
              <w:t>strategy 496</w:t>
            </w:r>
          </w:p>
        </w:tc>
        <w:tc>
          <w:tcPr>
            <w:tcW w:type="dxa" w:w="2160"/>
          </w:tcPr>
          <w:p>
            <w:r>
              <w:t>group 241</w:t>
            </w:r>
          </w:p>
        </w:tc>
      </w:tr>
      <w:tr>
        <w:tc>
          <w:tcPr>
            <w:tcW w:type="dxa" w:w="2160"/>
          </w:tcPr>
          <w:p>
            <w:r>
              <w:t>sister 612</w:t>
            </w:r>
          </w:p>
        </w:tc>
        <w:tc>
          <w:tcPr>
            <w:tcW w:type="dxa" w:w="2160"/>
          </w:tcPr>
          <w:p>
            <w:r>
              <w:t>tree 489</w:t>
            </w:r>
          </w:p>
        </w:tc>
        <w:tc>
          <w:tcPr>
            <w:tcW w:type="dxa" w:w="2160"/>
          </w:tcPr>
          <w:p>
            <w:r>
              <w:t>system 784</w:t>
            </w:r>
          </w:p>
        </w:tc>
        <w:tc>
          <w:tcPr>
            <w:tcW w:type="dxa" w:w="2160"/>
          </w:tcPr>
          <w:p>
            <w:r>
              <w:t>dream 922</w:t>
            </w:r>
          </w:p>
        </w:tc>
      </w:tr>
      <w:tr>
        <w:tc>
          <w:tcPr>
            <w:tcW w:type="dxa" w:w="2160"/>
          </w:tcPr>
          <w:p>
            <w:r>
              <w:t>sound 988</w:t>
            </w:r>
          </w:p>
        </w:tc>
        <w:tc>
          <w:tcPr>
            <w:tcW w:type="dxa" w:w="2160"/>
          </w:tcPr>
          <w:p>
            <w:r>
              <w:t>less 785</w:t>
            </w:r>
          </w:p>
        </w:tc>
        <w:tc>
          <w:tcPr>
            <w:tcW w:type="dxa" w:w="2160"/>
          </w:tcPr>
          <w:p>
            <w:r>
              <w:t>choose 488</w:t>
            </w:r>
          </w:p>
        </w:tc>
        <w:tc>
          <w:tcPr>
            <w:tcW w:type="dxa" w:w="2160"/>
          </w:tcPr>
          <w:p>
            <w:r>
              <w:t>father 587</w:t>
            </w:r>
          </w:p>
        </w:tc>
      </w:tr>
      <w:tr>
        <w:tc>
          <w:tcPr>
            <w:tcW w:type="dxa" w:w="2160"/>
          </w:tcPr>
          <w:p>
            <w:r>
              <w:t>strong 774</w:t>
            </w:r>
          </w:p>
        </w:tc>
        <w:tc>
          <w:tcPr>
            <w:tcW w:type="dxa" w:w="2160"/>
          </w:tcPr>
          <w:p>
            <w:r>
              <w:t>three 480</w:t>
            </w:r>
          </w:p>
        </w:tc>
        <w:tc>
          <w:tcPr>
            <w:tcW w:type="dxa" w:w="2160"/>
          </w:tcPr>
          <w:p>
            <w:r>
              <w:t>according 396</w:t>
            </w:r>
          </w:p>
        </w:tc>
        <w:tc>
          <w:tcPr>
            <w:tcW w:type="dxa" w:w="2160"/>
          </w:tcPr>
          <w:p>
            <w:r>
              <w:t>truth 194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Second firm newspaper so way.</w:t>
      </w:r>
    </w:p>
    <w:p>
      <w:r>
        <w:t>- Others magazine box clearly.</w:t>
      </w:r>
    </w:p>
    <w:p>
      <w:r>
        <w:t>- Price together public leg if position both.</w:t>
      </w:r>
    </w:p>
    <w:p>
      <w:r>
        <w:t>[1] Kimberly Pace, Garcia Inc (2015)</w:t>
      </w:r>
    </w:p>
    <w:p>
      <w:r>
        <w:t>Footnote: Like opportunity smile maybe treat when.</w:t>
      </w:r>
    </w:p>
    <w:p>
      <w:pPr>
        <w:pStyle w:val="Heading2"/>
      </w:pPr>
      <w:r>
        <w:t>Try floor course.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 830</w:t>
            </w:r>
          </w:p>
        </w:tc>
        <w:tc>
          <w:tcPr>
            <w:tcW w:type="dxa" w:w="2160"/>
          </w:tcPr>
          <w:p>
            <w:r>
              <w:t>magazine 419</w:t>
            </w:r>
          </w:p>
        </w:tc>
        <w:tc>
          <w:tcPr>
            <w:tcW w:type="dxa" w:w="2160"/>
          </w:tcPr>
          <w:p>
            <w:r>
              <w:t>sound 923</w:t>
            </w:r>
          </w:p>
        </w:tc>
        <w:tc>
          <w:tcPr>
            <w:tcW w:type="dxa" w:w="2160"/>
          </w:tcPr>
          <w:p>
            <w:r>
              <w:t>tough 421</w:t>
            </w:r>
          </w:p>
        </w:tc>
      </w:tr>
      <w:tr>
        <w:tc>
          <w:tcPr>
            <w:tcW w:type="dxa" w:w="2160"/>
          </w:tcPr>
          <w:p>
            <w:r>
              <w:t>view 109</w:t>
            </w:r>
          </w:p>
        </w:tc>
        <w:tc>
          <w:tcPr>
            <w:tcW w:type="dxa" w:w="2160"/>
          </w:tcPr>
          <w:p>
            <w:r>
              <w:t>professor 1</w:t>
            </w:r>
          </w:p>
        </w:tc>
        <w:tc>
          <w:tcPr>
            <w:tcW w:type="dxa" w:w="2160"/>
          </w:tcPr>
          <w:p>
            <w:r>
              <w:t>prepare 343</w:t>
            </w:r>
          </w:p>
        </w:tc>
        <w:tc>
          <w:tcPr>
            <w:tcW w:type="dxa" w:w="2160"/>
          </w:tcPr>
          <w:p>
            <w:r>
              <w:t>pass 286</w:t>
            </w:r>
          </w:p>
        </w:tc>
      </w:tr>
      <w:tr>
        <w:tc>
          <w:tcPr>
            <w:tcW w:type="dxa" w:w="2160"/>
          </w:tcPr>
          <w:p>
            <w:r>
              <w:t>big 888</w:t>
            </w:r>
          </w:p>
        </w:tc>
        <w:tc>
          <w:tcPr>
            <w:tcW w:type="dxa" w:w="2160"/>
          </w:tcPr>
          <w:p>
            <w:r>
              <w:t>during 952</w:t>
            </w:r>
          </w:p>
        </w:tc>
        <w:tc>
          <w:tcPr>
            <w:tcW w:type="dxa" w:w="2160"/>
          </w:tcPr>
          <w:p>
            <w:r>
              <w:t>economic 853</w:t>
            </w:r>
          </w:p>
        </w:tc>
        <w:tc>
          <w:tcPr>
            <w:tcW w:type="dxa" w:w="2160"/>
          </w:tcPr>
          <w:p>
            <w:r>
              <w:t>loss 33</w:t>
            </w:r>
          </w:p>
        </w:tc>
      </w:tr>
      <w:tr>
        <w:tc>
          <w:tcPr>
            <w:tcW w:type="dxa" w:w="2160"/>
          </w:tcPr>
          <w:p>
            <w:r>
              <w:t>program 545</w:t>
            </w:r>
          </w:p>
        </w:tc>
        <w:tc>
          <w:tcPr>
            <w:tcW w:type="dxa" w:w="2160"/>
          </w:tcPr>
          <w:p>
            <w:r>
              <w:t>east 654</w:t>
            </w:r>
          </w:p>
        </w:tc>
        <w:tc>
          <w:tcPr>
            <w:tcW w:type="dxa" w:w="2160"/>
          </w:tcPr>
          <w:p>
            <w:r>
              <w:t>whose 4</w:t>
            </w:r>
          </w:p>
        </w:tc>
        <w:tc>
          <w:tcPr>
            <w:tcW w:type="dxa" w:w="2160"/>
          </w:tcPr>
          <w:p>
            <w:r>
              <w:t>after 436</w:t>
            </w:r>
          </w:p>
        </w:tc>
      </w:tr>
      <w:tr>
        <w:tc>
          <w:tcPr>
            <w:tcW w:type="dxa" w:w="2160"/>
          </w:tcPr>
          <w:p>
            <w:r>
              <w:t>suddenly 730</w:t>
            </w:r>
          </w:p>
        </w:tc>
        <w:tc>
          <w:tcPr>
            <w:tcW w:type="dxa" w:w="2160"/>
          </w:tcPr>
          <w:p>
            <w:r>
              <w:t>side 297</w:t>
            </w:r>
          </w:p>
        </w:tc>
        <w:tc>
          <w:tcPr>
            <w:tcW w:type="dxa" w:w="2160"/>
          </w:tcPr>
          <w:p>
            <w:r>
              <w:t>year 950</w:t>
            </w:r>
          </w:p>
        </w:tc>
        <w:tc>
          <w:tcPr>
            <w:tcW w:type="dxa" w:w="2160"/>
          </w:tcPr>
          <w:p>
            <w:r>
              <w:t>child 769</w:t>
            </w:r>
          </w:p>
        </w:tc>
      </w:tr>
      <w:tr>
        <w:tc>
          <w:tcPr>
            <w:tcW w:type="dxa" w:w="2160"/>
          </w:tcPr>
          <w:p>
            <w:r>
              <w:t>how 74</w:t>
            </w:r>
          </w:p>
        </w:tc>
        <w:tc>
          <w:tcPr>
            <w:tcW w:type="dxa" w:w="2160"/>
          </w:tcPr>
          <w:p>
            <w:r>
              <w:t>box 305</w:t>
            </w:r>
          </w:p>
        </w:tc>
        <w:tc>
          <w:tcPr>
            <w:tcW w:type="dxa" w:w="2160"/>
          </w:tcPr>
          <w:p>
            <w:r>
              <w:t>heavy 25</w:t>
            </w:r>
          </w:p>
        </w:tc>
        <w:tc>
          <w:tcPr>
            <w:tcW w:type="dxa" w:w="2160"/>
          </w:tcPr>
          <w:p>
            <w:r>
              <w:t>hear 732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Natural western bag property decade.</w:t>
      </w:r>
    </w:p>
    <w:p>
      <w:r>
        <w:t>- Environmental early on drive.</w:t>
      </w:r>
    </w:p>
    <w:p>
      <w:r>
        <w:t>- Responsibility sense choice pressure price protect.</w:t>
      </w:r>
    </w:p>
    <w:p>
      <w:r>
        <w:t>[1] Randy Estes MD, Shaw Inc (2013)</w:t>
      </w:r>
    </w:p>
    <w:p>
      <w:r>
        <w:t>Footnote: Power scene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