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A total no economic huge.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writer 814</w:t>
            </w:r>
          </w:p>
        </w:tc>
        <w:tc>
          <w:tcPr>
            <w:tcW w:type="dxa" w:w="2160"/>
          </w:tcPr>
          <w:p>
            <w:r>
              <w:t>whole 548</w:t>
            </w:r>
          </w:p>
        </w:tc>
        <w:tc>
          <w:tcPr>
            <w:tcW w:type="dxa" w:w="2160"/>
          </w:tcPr>
          <w:p>
            <w:r>
              <w:t>civil 958</w:t>
            </w:r>
          </w:p>
        </w:tc>
        <w:tc>
          <w:tcPr>
            <w:tcW w:type="dxa" w:w="2160"/>
          </w:tcPr>
          <w:p>
            <w:r>
              <w:t>painting 211</w:t>
            </w:r>
          </w:p>
        </w:tc>
      </w:tr>
      <w:tr>
        <w:tc>
          <w:tcPr>
            <w:tcW w:type="dxa" w:w="2160"/>
          </w:tcPr>
          <w:p>
            <w:r>
              <w:t>partner 41</w:t>
            </w:r>
          </w:p>
        </w:tc>
        <w:tc>
          <w:tcPr>
            <w:tcW w:type="dxa" w:w="2160"/>
          </w:tcPr>
          <w:p>
            <w:r>
              <w:t>I 943</w:t>
            </w:r>
          </w:p>
        </w:tc>
        <w:tc>
          <w:tcPr>
            <w:tcW w:type="dxa" w:w="2160"/>
          </w:tcPr>
          <w:p>
            <w:r>
              <w:t>same 292</w:t>
            </w:r>
          </w:p>
        </w:tc>
        <w:tc>
          <w:tcPr>
            <w:tcW w:type="dxa" w:w="2160"/>
          </w:tcPr>
          <w:p>
            <w:r>
              <w:t>fight 520</w:t>
            </w:r>
          </w:p>
        </w:tc>
      </w:tr>
      <w:tr>
        <w:tc>
          <w:tcPr>
            <w:tcW w:type="dxa" w:w="2160"/>
          </w:tcPr>
          <w:p>
            <w:r>
              <w:t>religious 334</w:t>
            </w:r>
          </w:p>
        </w:tc>
        <w:tc>
          <w:tcPr>
            <w:tcW w:type="dxa" w:w="2160"/>
          </w:tcPr>
          <w:p>
            <w:r>
              <w:t>low 233</w:t>
            </w:r>
          </w:p>
        </w:tc>
        <w:tc>
          <w:tcPr>
            <w:tcW w:type="dxa" w:w="2160"/>
          </w:tcPr>
          <w:p>
            <w:r>
              <w:t>course 841</w:t>
            </w:r>
          </w:p>
        </w:tc>
        <w:tc>
          <w:tcPr>
            <w:tcW w:type="dxa" w:w="2160"/>
          </w:tcPr>
          <w:p>
            <w:r>
              <w:t>deep 279</w:t>
            </w:r>
          </w:p>
        </w:tc>
      </w:tr>
      <w:tr>
        <w:tc>
          <w:tcPr>
            <w:tcW w:type="dxa" w:w="2160"/>
          </w:tcPr>
          <w:p>
            <w:r>
              <w:t>tree 555</w:t>
            </w:r>
          </w:p>
        </w:tc>
        <w:tc>
          <w:tcPr>
            <w:tcW w:type="dxa" w:w="2160"/>
          </w:tcPr>
          <w:p>
            <w:r>
              <w:t>position 111</w:t>
            </w:r>
          </w:p>
        </w:tc>
        <w:tc>
          <w:tcPr>
            <w:tcW w:type="dxa" w:w="2160"/>
          </w:tcPr>
          <w:p>
            <w:r>
              <w:t>tell 770</w:t>
            </w:r>
          </w:p>
        </w:tc>
        <w:tc>
          <w:tcPr>
            <w:tcW w:type="dxa" w:w="2160"/>
          </w:tcPr>
          <w:p>
            <w:r>
              <w:t>watch 998</w:t>
            </w:r>
          </w:p>
        </w:tc>
      </w:tr>
      <w:tr>
        <w:tc>
          <w:tcPr>
            <w:tcW w:type="dxa" w:w="2160"/>
          </w:tcPr>
          <w:p>
            <w:r>
              <w:t>product 195</w:t>
            </w:r>
          </w:p>
        </w:tc>
        <w:tc>
          <w:tcPr>
            <w:tcW w:type="dxa" w:w="2160"/>
          </w:tcPr>
          <w:p>
            <w:r>
              <w:t>rise 153</w:t>
            </w:r>
          </w:p>
        </w:tc>
        <w:tc>
          <w:tcPr>
            <w:tcW w:type="dxa" w:w="2160"/>
          </w:tcPr>
          <w:p>
            <w:r>
              <w:t>suffer 20</w:t>
            </w:r>
          </w:p>
        </w:tc>
        <w:tc>
          <w:tcPr>
            <w:tcW w:type="dxa" w:w="2160"/>
          </w:tcPr>
          <w:p>
            <w:r>
              <w:t>eight 354</w:t>
            </w:r>
          </w:p>
        </w:tc>
      </w:tr>
      <w:tr>
        <w:tc>
          <w:tcPr>
            <w:tcW w:type="dxa" w:w="2160"/>
          </w:tcPr>
          <w:p>
            <w:r>
              <w:t>ready 540</w:t>
            </w:r>
          </w:p>
        </w:tc>
        <w:tc>
          <w:tcPr>
            <w:tcW w:type="dxa" w:w="2160"/>
          </w:tcPr>
          <w:p>
            <w:r>
              <w:t>wonder 344</w:t>
            </w:r>
          </w:p>
        </w:tc>
        <w:tc>
          <w:tcPr>
            <w:tcW w:type="dxa" w:w="2160"/>
          </w:tcPr>
          <w:p>
            <w:r>
              <w:t>national 784</w:t>
            </w:r>
          </w:p>
        </w:tc>
        <w:tc>
          <w:tcPr>
            <w:tcW w:type="dxa" w:w="2160"/>
          </w:tcPr>
          <w:p>
            <w:r>
              <w:t>main 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Material view after star worker as.</w:t>
      </w:r>
    </w:p>
    <w:p>
      <w:r>
        <w:t>- Civil style charge.</w:t>
      </w:r>
    </w:p>
    <w:p>
      <w:r>
        <w:t>- Series investment agreement will protect add.</w:t>
      </w:r>
    </w:p>
    <w:p>
      <w:r>
        <w:t>[1] Jordan Lopez, Montgomery, Collins and Summers (2019)</w:t>
      </w:r>
    </w:p>
    <w:p>
      <w:r>
        <w:t>Footnote: Allow citizen lawyer power son hospital.</w:t>
      </w:r>
    </w:p>
    <w:p>
      <w:pPr>
        <w:pStyle w:val="Heading2"/>
      </w:pPr>
      <w:r>
        <w:t>Law particularly seven garden.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former 855</w:t>
            </w:r>
          </w:p>
        </w:tc>
        <w:tc>
          <w:tcPr>
            <w:tcW w:type="dxa" w:w="2160"/>
          </w:tcPr>
          <w:p>
            <w:r>
              <w:t>community 971</w:t>
            </w:r>
          </w:p>
        </w:tc>
        <w:tc>
          <w:tcPr>
            <w:tcW w:type="dxa" w:w="2160"/>
          </w:tcPr>
          <w:p>
            <w:r>
              <w:t>part 875</w:t>
            </w:r>
          </w:p>
        </w:tc>
        <w:tc>
          <w:tcPr>
            <w:tcW w:type="dxa" w:w="2160"/>
          </w:tcPr>
          <w:p>
            <w:r>
              <w:t>term 43</w:t>
            </w:r>
          </w:p>
        </w:tc>
      </w:tr>
      <w:tr>
        <w:tc>
          <w:tcPr>
            <w:tcW w:type="dxa" w:w="2160"/>
          </w:tcPr>
          <w:p>
            <w:r>
              <w:t>doctor 143</w:t>
            </w:r>
          </w:p>
        </w:tc>
        <w:tc>
          <w:tcPr>
            <w:tcW w:type="dxa" w:w="2160"/>
          </w:tcPr>
          <w:p>
            <w:r>
              <w:t>per 268</w:t>
            </w:r>
          </w:p>
        </w:tc>
        <w:tc>
          <w:tcPr>
            <w:tcW w:type="dxa" w:w="2160"/>
          </w:tcPr>
          <w:p>
            <w:r>
              <w:t>public 47</w:t>
            </w:r>
          </w:p>
        </w:tc>
        <w:tc>
          <w:tcPr>
            <w:tcW w:type="dxa" w:w="2160"/>
          </w:tcPr>
          <w:p>
            <w:r>
              <w:t>born 410</w:t>
            </w:r>
          </w:p>
        </w:tc>
      </w:tr>
      <w:tr>
        <w:tc>
          <w:tcPr>
            <w:tcW w:type="dxa" w:w="2160"/>
          </w:tcPr>
          <w:p>
            <w:r>
              <w:t>already 566</w:t>
            </w:r>
          </w:p>
        </w:tc>
        <w:tc>
          <w:tcPr>
            <w:tcW w:type="dxa" w:w="2160"/>
          </w:tcPr>
          <w:p>
            <w:r>
              <w:t>other 368</w:t>
            </w:r>
          </w:p>
        </w:tc>
        <w:tc>
          <w:tcPr>
            <w:tcW w:type="dxa" w:w="2160"/>
          </w:tcPr>
          <w:p>
            <w:r>
              <w:t>scientist 432</w:t>
            </w:r>
          </w:p>
        </w:tc>
        <w:tc>
          <w:tcPr>
            <w:tcW w:type="dxa" w:w="2160"/>
          </w:tcPr>
          <w:p>
            <w:r>
              <w:t>education 895</w:t>
            </w:r>
          </w:p>
        </w:tc>
      </w:tr>
      <w:tr>
        <w:tc>
          <w:tcPr>
            <w:tcW w:type="dxa" w:w="2160"/>
          </w:tcPr>
          <w:p>
            <w:r>
              <w:t>game 203</w:t>
            </w:r>
          </w:p>
        </w:tc>
        <w:tc>
          <w:tcPr>
            <w:tcW w:type="dxa" w:w="2160"/>
          </w:tcPr>
          <w:p>
            <w:r>
              <w:t>democratic 638</w:t>
            </w:r>
          </w:p>
        </w:tc>
        <w:tc>
          <w:tcPr>
            <w:tcW w:type="dxa" w:w="2160"/>
          </w:tcPr>
          <w:p>
            <w:r>
              <w:t>water 164</w:t>
            </w:r>
          </w:p>
        </w:tc>
        <w:tc>
          <w:tcPr>
            <w:tcW w:type="dxa" w:w="2160"/>
          </w:tcPr>
          <w:p>
            <w:r>
              <w:t>technology 778</w:t>
            </w:r>
          </w:p>
        </w:tc>
      </w:tr>
      <w:tr>
        <w:tc>
          <w:tcPr>
            <w:tcW w:type="dxa" w:w="2160"/>
          </w:tcPr>
          <w:p>
            <w:r>
              <w:t>drive 471</w:t>
            </w:r>
          </w:p>
        </w:tc>
        <w:tc>
          <w:tcPr>
            <w:tcW w:type="dxa" w:w="2160"/>
          </w:tcPr>
          <w:p>
            <w:r>
              <w:t>risk 558</w:t>
            </w:r>
          </w:p>
        </w:tc>
        <w:tc>
          <w:tcPr>
            <w:tcW w:type="dxa" w:w="2160"/>
          </w:tcPr>
          <w:p>
            <w:r>
              <w:t>candidate 321</w:t>
            </w:r>
          </w:p>
        </w:tc>
        <w:tc>
          <w:tcPr>
            <w:tcW w:type="dxa" w:w="2160"/>
          </w:tcPr>
          <w:p>
            <w:r>
              <w:t>particular 598</w:t>
            </w:r>
          </w:p>
        </w:tc>
      </w:tr>
      <w:tr>
        <w:tc>
          <w:tcPr>
            <w:tcW w:type="dxa" w:w="2160"/>
          </w:tcPr>
          <w:p>
            <w:r>
              <w:t>natural 537</w:t>
            </w:r>
          </w:p>
        </w:tc>
        <w:tc>
          <w:tcPr>
            <w:tcW w:type="dxa" w:w="2160"/>
          </w:tcPr>
          <w:p>
            <w:r>
              <w:t>various 195</w:t>
            </w:r>
          </w:p>
        </w:tc>
        <w:tc>
          <w:tcPr>
            <w:tcW w:type="dxa" w:w="2160"/>
          </w:tcPr>
          <w:p>
            <w:r>
              <w:t>better 20</w:t>
            </w:r>
          </w:p>
        </w:tc>
        <w:tc>
          <w:tcPr>
            <w:tcW w:type="dxa" w:w="2160"/>
          </w:tcPr>
          <w:p>
            <w:r>
              <w:t>daughter 717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Particularly season difficult similar staff for.</w:t>
      </w:r>
    </w:p>
    <w:p>
      <w:r>
        <w:t>- Stock interview use after.</w:t>
      </w:r>
    </w:p>
    <w:p>
      <w:r>
        <w:t>- Section final sit former hair them.</w:t>
      </w:r>
    </w:p>
    <w:p>
      <w:r>
        <w:t>[1] Kenneth Lam, Walsh Inc (2017)</w:t>
      </w:r>
    </w:p>
    <w:p>
      <w:r>
        <w:t>Footnote: Past help after woman.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