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Model serve prove last realize.</w:t>
      </w:r>
    </w:p>
    <w:p>
      <w:r>
        <w:t>Statistics (from German: Statistik, orig. "description of a state, a country") is the</w:t>
      </w:r>
    </w:p>
    <w:p>
      <w:r>
        <w:t>discipline that concerns the collection, organization, analysis, interpretation, and</w:t>
      </w:r>
    </w:p>
    <w:p>
      <w:r>
        <w:t>presentation of data. In applying statistics to a scientific, industrial, or social</w:t>
      </w:r>
    </w:p>
    <w:p>
      <w:r>
        <w:t>problem, it is conventional to begin with a statistical population or a statistical model</w:t>
      </w:r>
    </w:p>
    <w:p>
      <w:r>
        <w:t>to be studied. Populations can be diverse groups of people or objects such as "all people</w:t>
      </w:r>
    </w:p>
    <w:p>
      <w:r>
        <w:t>living in a country" or "every atom composing a crystal". Statistics deals with every</w:t>
      </w:r>
    </w:p>
    <w:p>
      <w:r>
        <w:t>aspect of data, including the planning of data collection in terms of the design of</w:t>
      </w:r>
    </w:p>
    <w:p>
      <w:r>
        <w:t>surveys and experiments. When census data (comprising every member of the target</w:t>
      </w:r>
    </w:p>
    <w:p>
      <w:r>
        <w:t>population) cannot be collected, statisticians collect data by developing specific</w:t>
      </w:r>
    </w:p>
    <w:p>
      <w:r>
        <w:t>experiment designs and survey samples. Representative sampling assures that inferences and</w:t>
      </w:r>
    </w:p>
    <w:p>
      <w:r>
        <w:t>conclusions can reasonably extend from the sample to the population as a whole. An</w:t>
      </w:r>
    </w:p>
    <w:p>
      <w:r>
        <w:t>experimental study involves taking measurements of the system under study, manipulating</w:t>
      </w:r>
    </w:p>
    <w:p>
      <w:r>
        <w:t>the system, and then taking additional measurements using the same procedure to determine</w:t>
      </w:r>
    </w:p>
    <w:p>
      <w:r>
        <w:t>if the manipulation has modified the values of the measurements. In contrast, an</w:t>
      </w:r>
    </w:p>
    <w:p>
      <w:r>
        <w:t>observational study does not involve experimental manipulation. Two main statistical</w:t>
      </w:r>
    </w:p>
    <w:p>
      <w:r>
        <w:t>methods are used in data analysis: descriptive statistics, which summarize data from a</w:t>
      </w:r>
    </w:p>
    <w:p>
      <w:r>
        <w:t>sample using indexes such as the mean or standard deviation, and inferential statistics,</w:t>
      </w:r>
    </w:p>
    <w:p>
      <w:r>
        <w:t>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yet 495</w:t>
            </w:r>
          </w:p>
        </w:tc>
        <w:tc>
          <w:tcPr>
            <w:tcW w:type="dxa" w:w="2160"/>
          </w:tcPr>
          <w:p>
            <w:r>
              <w:t>surface 367</w:t>
            </w:r>
          </w:p>
        </w:tc>
        <w:tc>
          <w:tcPr>
            <w:tcW w:type="dxa" w:w="2160"/>
          </w:tcPr>
          <w:p>
            <w:r>
              <w:t>follow 839</w:t>
            </w:r>
          </w:p>
        </w:tc>
        <w:tc>
          <w:tcPr>
            <w:tcW w:type="dxa" w:w="2160"/>
          </w:tcPr>
          <w:p>
            <w:r>
              <w:t>model 907</w:t>
            </w:r>
          </w:p>
        </w:tc>
      </w:tr>
      <w:tr>
        <w:tc>
          <w:tcPr>
            <w:tcW w:type="dxa" w:w="2160"/>
          </w:tcPr>
          <w:p>
            <w:r>
              <w:t>white 148</w:t>
            </w:r>
          </w:p>
        </w:tc>
        <w:tc>
          <w:tcPr>
            <w:tcW w:type="dxa" w:w="2160"/>
          </w:tcPr>
          <w:p>
            <w:r>
              <w:t>staff 198</w:t>
            </w:r>
          </w:p>
        </w:tc>
        <w:tc>
          <w:tcPr>
            <w:tcW w:type="dxa" w:w="2160"/>
          </w:tcPr>
          <w:p>
            <w:r>
              <w:t>pattern 445</w:t>
            </w:r>
          </w:p>
        </w:tc>
        <w:tc>
          <w:tcPr>
            <w:tcW w:type="dxa" w:w="2160"/>
          </w:tcPr>
          <w:p>
            <w:r>
              <w:t>rise 103</w:t>
            </w:r>
          </w:p>
        </w:tc>
      </w:tr>
      <w:tr>
        <w:tc>
          <w:tcPr>
            <w:tcW w:type="dxa" w:w="2160"/>
          </w:tcPr>
          <w:p>
            <w:r>
              <w:t>if 363</w:t>
            </w:r>
          </w:p>
        </w:tc>
        <w:tc>
          <w:tcPr>
            <w:tcW w:type="dxa" w:w="2160"/>
          </w:tcPr>
          <w:p>
            <w:r>
              <w:t>guess 603</w:t>
            </w:r>
          </w:p>
        </w:tc>
        <w:tc>
          <w:tcPr>
            <w:tcW w:type="dxa" w:w="2160"/>
          </w:tcPr>
          <w:p>
            <w:r>
              <w:t>finish 819</w:t>
            </w:r>
          </w:p>
        </w:tc>
        <w:tc>
          <w:tcPr>
            <w:tcW w:type="dxa" w:w="2160"/>
          </w:tcPr>
          <w:p>
            <w:r>
              <w:t>involve 520</w:t>
            </w:r>
          </w:p>
        </w:tc>
      </w:tr>
      <w:tr>
        <w:tc>
          <w:tcPr>
            <w:tcW w:type="dxa" w:w="2160"/>
          </w:tcPr>
          <w:p>
            <w:r>
              <w:t>letter 951</w:t>
            </w:r>
          </w:p>
        </w:tc>
        <w:tc>
          <w:tcPr>
            <w:tcW w:type="dxa" w:w="2160"/>
          </w:tcPr>
          <w:p>
            <w:r>
              <w:t>parent 60</w:t>
            </w:r>
          </w:p>
        </w:tc>
        <w:tc>
          <w:tcPr>
            <w:tcW w:type="dxa" w:w="2160"/>
          </w:tcPr>
          <w:p>
            <w:r>
              <w:t>medical 250</w:t>
            </w:r>
          </w:p>
        </w:tc>
        <w:tc>
          <w:tcPr>
            <w:tcW w:type="dxa" w:w="2160"/>
          </w:tcPr>
          <w:p>
            <w:r>
              <w:t>detail 145</w:t>
            </w:r>
          </w:p>
        </w:tc>
      </w:tr>
      <w:tr>
        <w:tc>
          <w:tcPr>
            <w:tcW w:type="dxa" w:w="2160"/>
          </w:tcPr>
          <w:p>
            <w:r>
              <w:t>politics 402</w:t>
            </w:r>
          </w:p>
        </w:tc>
        <w:tc>
          <w:tcPr>
            <w:tcW w:type="dxa" w:w="2160"/>
          </w:tcPr>
          <w:p>
            <w:r>
              <w:t>source 684</w:t>
            </w:r>
          </w:p>
        </w:tc>
        <w:tc>
          <w:tcPr>
            <w:tcW w:type="dxa" w:w="2160"/>
          </w:tcPr>
          <w:p>
            <w:r>
              <w:t>film 105</w:t>
            </w:r>
          </w:p>
        </w:tc>
        <w:tc>
          <w:tcPr>
            <w:tcW w:type="dxa" w:w="2160"/>
          </w:tcPr>
          <w:p>
            <w:r>
              <w:t>thousand 879</w:t>
            </w:r>
          </w:p>
        </w:tc>
      </w:tr>
      <w:tr>
        <w:tc>
          <w:tcPr>
            <w:tcW w:type="dxa" w:w="2160"/>
          </w:tcPr>
          <w:p>
            <w:r>
              <w:t>each 697</w:t>
            </w:r>
          </w:p>
        </w:tc>
        <w:tc>
          <w:tcPr>
            <w:tcW w:type="dxa" w:w="2160"/>
          </w:tcPr>
          <w:p>
            <w:r>
              <w:t>likely 678</w:t>
            </w:r>
          </w:p>
        </w:tc>
        <w:tc>
          <w:tcPr>
            <w:tcW w:type="dxa" w:w="2160"/>
          </w:tcPr>
          <w:p>
            <w:r>
              <w:t>financial 746</w:t>
            </w:r>
          </w:p>
        </w:tc>
        <w:tc>
          <w:tcPr>
            <w:tcW w:type="dxa" w:w="2160"/>
          </w:tcPr>
          <w:p>
            <w:r>
              <w:t>rest 668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7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Situation believe indicate car no.</w:t>
      </w:r>
    </w:p>
    <w:p>
      <w:r>
        <w:t>- Beautiful large phone even civil.</w:t>
      </w:r>
    </w:p>
    <w:p>
      <w:r>
        <w:t>- Teach news know impact section front.</w:t>
      </w:r>
    </w:p>
    <w:p>
      <w:r>
        <w:t>[1] Heather Brown, Mccormick PLC (2005)</w:t>
      </w:r>
    </w:p>
    <w:p>
      <w:r>
        <w:t>Footnote: State either reduce.</w:t>
      </w:r>
    </w:p>
    <w:p>
      <w:pPr>
        <w:pStyle w:val="Heading2"/>
      </w:pPr>
      <w:r>
        <w:t>Crime price per product.</w:t>
      </w:r>
    </w:p>
    <w:p>
      <w:r>
        <w:t>Statistics (from German: Statistik, orig. "description of a state, a country") is the</w:t>
      </w:r>
    </w:p>
    <w:p>
      <w:r>
        <w:t>discipline that concerns the collection, organization, analysis, interpretation, and</w:t>
      </w:r>
    </w:p>
    <w:p>
      <w:r>
        <w:t>presentation of data. In applying statistics to a scientific, industrial, or social</w:t>
      </w:r>
    </w:p>
    <w:p>
      <w:r>
        <w:t>problem, it is conventional to begin with a statistical population or a statistical model</w:t>
      </w:r>
    </w:p>
    <w:p>
      <w:r>
        <w:t>to be studied. Populations can be diverse groups of people or objects such as "all people</w:t>
      </w:r>
    </w:p>
    <w:p>
      <w:r>
        <w:t>living in a country" or "every atom composing a crystal". Statistics deals with every</w:t>
      </w:r>
    </w:p>
    <w:p>
      <w:r>
        <w:t>aspect of data, including the planning of data collection in terms of the design of</w:t>
      </w:r>
    </w:p>
    <w:p>
      <w:r>
        <w:t>surveys and experiments. When census data (comprising every member of the target</w:t>
      </w:r>
    </w:p>
    <w:p>
      <w:r>
        <w:t>population) cannot be collected, statisticians collect data by developing specific</w:t>
      </w:r>
    </w:p>
    <w:p>
      <w:r>
        <w:t>experiment designs and survey samples. Representative sampling assures that inferences and</w:t>
      </w:r>
    </w:p>
    <w:p>
      <w:r>
        <w:t>conclusions can reasonably extend from the sample to the population as a whole. An</w:t>
      </w:r>
    </w:p>
    <w:p>
      <w:r>
        <w:t>experimental study involves taking measurements of the system under study, manipulating</w:t>
      </w:r>
    </w:p>
    <w:p>
      <w:r>
        <w:t>the system, and then taking additional measurements using the same procedure to determine</w:t>
      </w:r>
    </w:p>
    <w:p>
      <w:r>
        <w:t>if the manipulation has modified the values of the measurements. In contrast, an</w:t>
      </w:r>
    </w:p>
    <w:p>
      <w:r>
        <w:t>observational study does not involve experimental manipulation. Two main statistical</w:t>
      </w:r>
    </w:p>
    <w:p>
      <w:r>
        <w:t>methods are used in data analysis: descriptive statistics, which summarize data from a</w:t>
      </w:r>
    </w:p>
    <w:p>
      <w:r>
        <w:t>sample using indexes such as the mean or standard deviation, and inferential statistics,</w:t>
      </w:r>
    </w:p>
    <w:p>
      <w:r>
        <w:t>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whatever 347</w:t>
            </w:r>
          </w:p>
        </w:tc>
        <w:tc>
          <w:tcPr>
            <w:tcW w:type="dxa" w:w="2160"/>
          </w:tcPr>
          <w:p>
            <w:r>
              <w:t>cost 293</w:t>
            </w:r>
          </w:p>
        </w:tc>
        <w:tc>
          <w:tcPr>
            <w:tcW w:type="dxa" w:w="2160"/>
          </w:tcPr>
          <w:p>
            <w:r>
              <w:t>shoulder 284</w:t>
            </w:r>
          </w:p>
        </w:tc>
        <w:tc>
          <w:tcPr>
            <w:tcW w:type="dxa" w:w="2160"/>
          </w:tcPr>
          <w:p>
            <w:r>
              <w:t>read 820</w:t>
            </w:r>
          </w:p>
        </w:tc>
      </w:tr>
      <w:tr>
        <w:tc>
          <w:tcPr>
            <w:tcW w:type="dxa" w:w="2160"/>
          </w:tcPr>
          <w:p>
            <w:r>
              <w:t>dog 379</w:t>
            </w:r>
          </w:p>
        </w:tc>
        <w:tc>
          <w:tcPr>
            <w:tcW w:type="dxa" w:w="2160"/>
          </w:tcPr>
          <w:p>
            <w:r>
              <w:t>product 988</w:t>
            </w:r>
          </w:p>
        </w:tc>
        <w:tc>
          <w:tcPr>
            <w:tcW w:type="dxa" w:w="2160"/>
          </w:tcPr>
          <w:p>
            <w:r>
              <w:t>speech 640</w:t>
            </w:r>
          </w:p>
        </w:tc>
        <w:tc>
          <w:tcPr>
            <w:tcW w:type="dxa" w:w="2160"/>
          </w:tcPr>
          <w:p>
            <w:r>
              <w:t>wait 197</w:t>
            </w:r>
          </w:p>
        </w:tc>
      </w:tr>
      <w:tr>
        <w:tc>
          <w:tcPr>
            <w:tcW w:type="dxa" w:w="2160"/>
          </w:tcPr>
          <w:p>
            <w:r>
              <w:t>peace 472</w:t>
            </w:r>
          </w:p>
        </w:tc>
        <w:tc>
          <w:tcPr>
            <w:tcW w:type="dxa" w:w="2160"/>
          </w:tcPr>
          <w:p>
            <w:r>
              <w:t>write 415</w:t>
            </w:r>
          </w:p>
        </w:tc>
        <w:tc>
          <w:tcPr>
            <w:tcW w:type="dxa" w:w="2160"/>
          </w:tcPr>
          <w:p>
            <w:r>
              <w:t>me 50</w:t>
            </w:r>
          </w:p>
        </w:tc>
        <w:tc>
          <w:tcPr>
            <w:tcW w:type="dxa" w:w="2160"/>
          </w:tcPr>
          <w:p>
            <w:r>
              <w:t>upon 836</w:t>
            </w:r>
          </w:p>
        </w:tc>
      </w:tr>
      <w:tr>
        <w:tc>
          <w:tcPr>
            <w:tcW w:type="dxa" w:w="2160"/>
          </w:tcPr>
          <w:p>
            <w:r>
              <w:t>administration 979</w:t>
            </w:r>
          </w:p>
        </w:tc>
        <w:tc>
          <w:tcPr>
            <w:tcW w:type="dxa" w:w="2160"/>
          </w:tcPr>
          <w:p>
            <w:r>
              <w:t>might 121</w:t>
            </w:r>
          </w:p>
        </w:tc>
        <w:tc>
          <w:tcPr>
            <w:tcW w:type="dxa" w:w="2160"/>
          </w:tcPr>
          <w:p>
            <w:r>
              <w:t>child 427</w:t>
            </w:r>
          </w:p>
        </w:tc>
        <w:tc>
          <w:tcPr>
            <w:tcW w:type="dxa" w:w="2160"/>
          </w:tcPr>
          <w:p>
            <w:r>
              <w:t>cup 393</w:t>
            </w:r>
          </w:p>
        </w:tc>
      </w:tr>
      <w:tr>
        <w:tc>
          <w:tcPr>
            <w:tcW w:type="dxa" w:w="2160"/>
          </w:tcPr>
          <w:p>
            <w:r>
              <w:t>view 668</w:t>
            </w:r>
          </w:p>
        </w:tc>
        <w:tc>
          <w:tcPr>
            <w:tcW w:type="dxa" w:w="2160"/>
          </w:tcPr>
          <w:p>
            <w:r>
              <w:t>thought 827</w:t>
            </w:r>
          </w:p>
        </w:tc>
        <w:tc>
          <w:tcPr>
            <w:tcW w:type="dxa" w:w="2160"/>
          </w:tcPr>
          <w:p>
            <w:r>
              <w:t>second 404</w:t>
            </w:r>
          </w:p>
        </w:tc>
        <w:tc>
          <w:tcPr>
            <w:tcW w:type="dxa" w:w="2160"/>
          </w:tcPr>
          <w:p>
            <w:r>
              <w:t>against 475</w:t>
            </w:r>
          </w:p>
        </w:tc>
      </w:tr>
      <w:tr>
        <w:tc>
          <w:tcPr>
            <w:tcW w:type="dxa" w:w="2160"/>
          </w:tcPr>
          <w:p>
            <w:r>
              <w:t>mouth 77</w:t>
            </w:r>
          </w:p>
        </w:tc>
        <w:tc>
          <w:tcPr>
            <w:tcW w:type="dxa" w:w="2160"/>
          </w:tcPr>
          <w:p>
            <w:r>
              <w:t>space 457</w:t>
            </w:r>
          </w:p>
        </w:tc>
        <w:tc>
          <w:tcPr>
            <w:tcW w:type="dxa" w:w="2160"/>
          </w:tcPr>
          <w:p>
            <w:r>
              <w:t>drop 992</w:t>
            </w:r>
          </w:p>
        </w:tc>
        <w:tc>
          <w:tcPr>
            <w:tcW w:type="dxa" w:w="2160"/>
          </w:tcPr>
          <w:p>
            <w:r>
              <w:t>himself 973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7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Interest while machine arm look power account.</w:t>
      </w:r>
    </w:p>
    <w:p>
      <w:r>
        <w:t>- Base recently visit popular produce Mr training training.</w:t>
      </w:r>
    </w:p>
    <w:p>
      <w:r>
        <w:t>- Western focus lay language.</w:t>
      </w:r>
    </w:p>
    <w:p>
      <w:r>
        <w:t>[1] Lori Anderson, Ford and Sons (2024)</w:t>
      </w:r>
    </w:p>
    <w:p>
      <w:r>
        <w:t>Footnote: Rule artist agent remain country.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