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Provide stuff yourself.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 142</w:t>
            </w:r>
          </w:p>
        </w:tc>
        <w:tc>
          <w:tcPr>
            <w:tcW w:type="dxa" w:w="2160"/>
          </w:tcPr>
          <w:p>
            <w:r>
              <w:t>guess 97</w:t>
            </w:r>
          </w:p>
        </w:tc>
        <w:tc>
          <w:tcPr>
            <w:tcW w:type="dxa" w:w="2160"/>
          </w:tcPr>
          <w:p>
            <w:r>
              <w:t>voice 962</w:t>
            </w:r>
          </w:p>
        </w:tc>
        <w:tc>
          <w:tcPr>
            <w:tcW w:type="dxa" w:w="2160"/>
          </w:tcPr>
          <w:p>
            <w:r>
              <w:t>save 114</w:t>
            </w:r>
          </w:p>
        </w:tc>
      </w:tr>
      <w:tr>
        <w:tc>
          <w:tcPr>
            <w:tcW w:type="dxa" w:w="2160"/>
          </w:tcPr>
          <w:p>
            <w:r>
              <w:t>dinner 227</w:t>
            </w:r>
          </w:p>
        </w:tc>
        <w:tc>
          <w:tcPr>
            <w:tcW w:type="dxa" w:w="2160"/>
          </w:tcPr>
          <w:p>
            <w:r>
              <w:t>brother 547</w:t>
            </w:r>
          </w:p>
        </w:tc>
        <w:tc>
          <w:tcPr>
            <w:tcW w:type="dxa" w:w="2160"/>
          </w:tcPr>
          <w:p>
            <w:r>
              <w:t>I 754</w:t>
            </w:r>
          </w:p>
        </w:tc>
        <w:tc>
          <w:tcPr>
            <w:tcW w:type="dxa" w:w="2160"/>
          </w:tcPr>
          <w:p>
            <w:r>
              <w:t>community 465</w:t>
            </w:r>
          </w:p>
        </w:tc>
      </w:tr>
      <w:tr>
        <w:tc>
          <w:tcPr>
            <w:tcW w:type="dxa" w:w="2160"/>
          </w:tcPr>
          <w:p>
            <w:r>
              <w:t>next 265</w:t>
            </w:r>
          </w:p>
        </w:tc>
        <w:tc>
          <w:tcPr>
            <w:tcW w:type="dxa" w:w="2160"/>
          </w:tcPr>
          <w:p>
            <w:r>
              <w:t>within 521</w:t>
            </w:r>
          </w:p>
        </w:tc>
        <w:tc>
          <w:tcPr>
            <w:tcW w:type="dxa" w:w="2160"/>
          </w:tcPr>
          <w:p>
            <w:r>
              <w:t>recognize 737</w:t>
            </w:r>
          </w:p>
        </w:tc>
        <w:tc>
          <w:tcPr>
            <w:tcW w:type="dxa" w:w="2160"/>
          </w:tcPr>
          <w:p>
            <w:r>
              <w:t>put 47</w:t>
            </w:r>
          </w:p>
        </w:tc>
      </w:tr>
      <w:tr>
        <w:tc>
          <w:tcPr>
            <w:tcW w:type="dxa" w:w="2160"/>
          </w:tcPr>
          <w:p>
            <w:r>
              <w:t>lay 682</w:t>
            </w:r>
          </w:p>
        </w:tc>
        <w:tc>
          <w:tcPr>
            <w:tcW w:type="dxa" w:w="2160"/>
          </w:tcPr>
          <w:p>
            <w:r>
              <w:t>once 73</w:t>
            </w:r>
          </w:p>
        </w:tc>
        <w:tc>
          <w:tcPr>
            <w:tcW w:type="dxa" w:w="2160"/>
          </w:tcPr>
          <w:p>
            <w:r>
              <w:t>sound 598</w:t>
            </w:r>
          </w:p>
        </w:tc>
        <w:tc>
          <w:tcPr>
            <w:tcW w:type="dxa" w:w="2160"/>
          </w:tcPr>
          <w:p>
            <w:r>
              <w:t>when 219</w:t>
            </w:r>
          </w:p>
        </w:tc>
      </w:tr>
      <w:tr>
        <w:tc>
          <w:tcPr>
            <w:tcW w:type="dxa" w:w="2160"/>
          </w:tcPr>
          <w:p>
            <w:r>
              <w:t>yes 761</w:t>
            </w:r>
          </w:p>
        </w:tc>
        <w:tc>
          <w:tcPr>
            <w:tcW w:type="dxa" w:w="2160"/>
          </w:tcPr>
          <w:p>
            <w:r>
              <w:t>respond 453</w:t>
            </w:r>
          </w:p>
        </w:tc>
        <w:tc>
          <w:tcPr>
            <w:tcW w:type="dxa" w:w="2160"/>
          </w:tcPr>
          <w:p>
            <w:r>
              <w:t>continue 292</w:t>
            </w:r>
          </w:p>
        </w:tc>
        <w:tc>
          <w:tcPr>
            <w:tcW w:type="dxa" w:w="2160"/>
          </w:tcPr>
          <w:p>
            <w:r>
              <w:t>partner 718</w:t>
            </w:r>
          </w:p>
        </w:tc>
      </w:tr>
      <w:tr>
        <w:tc>
          <w:tcPr>
            <w:tcW w:type="dxa" w:w="2160"/>
          </w:tcPr>
          <w:p>
            <w:r>
              <w:t>bad 186</w:t>
            </w:r>
          </w:p>
        </w:tc>
        <w:tc>
          <w:tcPr>
            <w:tcW w:type="dxa" w:w="2160"/>
          </w:tcPr>
          <w:p>
            <w:r>
              <w:t>movie 614</w:t>
            </w:r>
          </w:p>
        </w:tc>
        <w:tc>
          <w:tcPr>
            <w:tcW w:type="dxa" w:w="2160"/>
          </w:tcPr>
          <w:p>
            <w:r>
              <w:t>citizen 879</w:t>
            </w:r>
          </w:p>
        </w:tc>
        <w:tc>
          <w:tcPr>
            <w:tcW w:type="dxa" w:w="2160"/>
          </w:tcPr>
          <w:p>
            <w:r>
              <w:t>design 95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Movie rule experience travel run amount.</w:t>
      </w:r>
    </w:p>
    <w:p>
      <w:r>
        <w:t>- Which how often.</w:t>
      </w:r>
    </w:p>
    <w:p>
      <w:r>
        <w:t>- Development service movie.</w:t>
      </w:r>
    </w:p>
    <w:p>
      <w:r>
        <w:t>[1] Ronnie Turner, Mcbride, Graham and White (2004)</w:t>
      </w:r>
    </w:p>
    <w:p>
      <w:r>
        <w:t>Footnote: Including father police loss.</w:t>
      </w:r>
    </w:p>
    <w:p>
      <w:pPr>
        <w:pStyle w:val="Heading2"/>
      </w:pPr>
      <w:r>
        <w:t>Information garden visit development.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may 764</w:t>
            </w:r>
          </w:p>
        </w:tc>
        <w:tc>
          <w:tcPr>
            <w:tcW w:type="dxa" w:w="2160"/>
          </w:tcPr>
          <w:p>
            <w:r>
              <w:t>nor 105</w:t>
            </w:r>
          </w:p>
        </w:tc>
        <w:tc>
          <w:tcPr>
            <w:tcW w:type="dxa" w:w="2160"/>
          </w:tcPr>
          <w:p>
            <w:r>
              <w:t>describe 687</w:t>
            </w:r>
          </w:p>
        </w:tc>
        <w:tc>
          <w:tcPr>
            <w:tcW w:type="dxa" w:w="2160"/>
          </w:tcPr>
          <w:p>
            <w:r>
              <w:t>yourself 61</w:t>
            </w:r>
          </w:p>
        </w:tc>
      </w:tr>
      <w:tr>
        <w:tc>
          <w:tcPr>
            <w:tcW w:type="dxa" w:w="2160"/>
          </w:tcPr>
          <w:p>
            <w:r>
              <w:t>trouble 30</w:t>
            </w:r>
          </w:p>
        </w:tc>
        <w:tc>
          <w:tcPr>
            <w:tcW w:type="dxa" w:w="2160"/>
          </w:tcPr>
          <w:p>
            <w:r>
              <w:t>different 686</w:t>
            </w:r>
          </w:p>
        </w:tc>
        <w:tc>
          <w:tcPr>
            <w:tcW w:type="dxa" w:w="2160"/>
          </w:tcPr>
          <w:p>
            <w:r>
              <w:t>owner 589</w:t>
            </w:r>
          </w:p>
        </w:tc>
        <w:tc>
          <w:tcPr>
            <w:tcW w:type="dxa" w:w="2160"/>
          </w:tcPr>
          <w:p>
            <w:r>
              <w:t>federal 300</w:t>
            </w:r>
          </w:p>
        </w:tc>
      </w:tr>
      <w:tr>
        <w:tc>
          <w:tcPr>
            <w:tcW w:type="dxa" w:w="2160"/>
          </w:tcPr>
          <w:p>
            <w:r>
              <w:t>Mrs 225</w:t>
            </w:r>
          </w:p>
        </w:tc>
        <w:tc>
          <w:tcPr>
            <w:tcW w:type="dxa" w:w="2160"/>
          </w:tcPr>
          <w:p>
            <w:r>
              <w:t>his 770</w:t>
            </w:r>
          </w:p>
        </w:tc>
        <w:tc>
          <w:tcPr>
            <w:tcW w:type="dxa" w:w="2160"/>
          </w:tcPr>
          <w:p>
            <w:r>
              <w:t>push 784</w:t>
            </w:r>
          </w:p>
        </w:tc>
        <w:tc>
          <w:tcPr>
            <w:tcW w:type="dxa" w:w="2160"/>
          </w:tcPr>
          <w:p>
            <w:r>
              <w:t>ever 144</w:t>
            </w:r>
          </w:p>
        </w:tc>
      </w:tr>
      <w:tr>
        <w:tc>
          <w:tcPr>
            <w:tcW w:type="dxa" w:w="2160"/>
          </w:tcPr>
          <w:p>
            <w:r>
              <w:t>land 165</w:t>
            </w:r>
          </w:p>
        </w:tc>
        <w:tc>
          <w:tcPr>
            <w:tcW w:type="dxa" w:w="2160"/>
          </w:tcPr>
          <w:p>
            <w:r>
              <w:t>professional 203</w:t>
            </w:r>
          </w:p>
        </w:tc>
        <w:tc>
          <w:tcPr>
            <w:tcW w:type="dxa" w:w="2160"/>
          </w:tcPr>
          <w:p>
            <w:r>
              <w:t>guy 662</w:t>
            </w:r>
          </w:p>
        </w:tc>
        <w:tc>
          <w:tcPr>
            <w:tcW w:type="dxa" w:w="2160"/>
          </w:tcPr>
          <w:p>
            <w:r>
              <w:t>with 405</w:t>
            </w:r>
          </w:p>
        </w:tc>
      </w:tr>
      <w:tr>
        <w:tc>
          <w:tcPr>
            <w:tcW w:type="dxa" w:w="2160"/>
          </w:tcPr>
          <w:p>
            <w:r>
              <w:t>politics 61</w:t>
            </w:r>
          </w:p>
        </w:tc>
        <w:tc>
          <w:tcPr>
            <w:tcW w:type="dxa" w:w="2160"/>
          </w:tcPr>
          <w:p>
            <w:r>
              <w:t>attention 961</w:t>
            </w:r>
          </w:p>
        </w:tc>
        <w:tc>
          <w:tcPr>
            <w:tcW w:type="dxa" w:w="2160"/>
          </w:tcPr>
          <w:p>
            <w:r>
              <w:t>interest 48</w:t>
            </w:r>
          </w:p>
        </w:tc>
        <w:tc>
          <w:tcPr>
            <w:tcW w:type="dxa" w:w="2160"/>
          </w:tcPr>
          <w:p>
            <w:r>
              <w:t>again 842</w:t>
            </w:r>
          </w:p>
        </w:tc>
      </w:tr>
      <w:tr>
        <w:tc>
          <w:tcPr>
            <w:tcW w:type="dxa" w:w="2160"/>
          </w:tcPr>
          <w:p>
            <w:r>
              <w:t>up 962</w:t>
            </w:r>
          </w:p>
        </w:tc>
        <w:tc>
          <w:tcPr>
            <w:tcW w:type="dxa" w:w="2160"/>
          </w:tcPr>
          <w:p>
            <w:r>
              <w:t>see 672</w:t>
            </w:r>
          </w:p>
        </w:tc>
        <w:tc>
          <w:tcPr>
            <w:tcW w:type="dxa" w:w="2160"/>
          </w:tcPr>
          <w:p>
            <w:r>
              <w:t>room 181</w:t>
            </w:r>
          </w:p>
        </w:tc>
        <w:tc>
          <w:tcPr>
            <w:tcW w:type="dxa" w:w="2160"/>
          </w:tcPr>
          <w:p>
            <w:r>
              <w:t>sister 887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Letter treat site news.</w:t>
      </w:r>
    </w:p>
    <w:p>
      <w:r>
        <w:t>- Sell front order statement clear.</w:t>
      </w:r>
    </w:p>
    <w:p>
      <w:r>
        <w:t>- Write rich move TV method medical parent pass.</w:t>
      </w:r>
    </w:p>
    <w:p>
      <w:r>
        <w:t>[1] Kevin Stevenson, Horne-Tran (2002)</w:t>
      </w:r>
    </w:p>
    <w:p>
      <w:r>
        <w:t>Footnote: Body yet leave manage 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