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Property job treatment figure wide.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need 115</w:t>
            </w:r>
          </w:p>
        </w:tc>
        <w:tc>
          <w:tcPr>
            <w:tcW w:type="dxa" w:w="2160"/>
          </w:tcPr>
          <w:p>
            <w:r>
              <w:t>hot 384</w:t>
            </w:r>
          </w:p>
        </w:tc>
        <w:tc>
          <w:tcPr>
            <w:tcW w:type="dxa" w:w="2160"/>
          </w:tcPr>
          <w:p>
            <w:r>
              <w:t>knowledge 883</w:t>
            </w:r>
          </w:p>
        </w:tc>
        <w:tc>
          <w:tcPr>
            <w:tcW w:type="dxa" w:w="2160"/>
          </w:tcPr>
          <w:p>
            <w:r>
              <w:t>get 552</w:t>
            </w:r>
          </w:p>
        </w:tc>
      </w:tr>
      <w:tr>
        <w:tc>
          <w:tcPr>
            <w:tcW w:type="dxa" w:w="2160"/>
          </w:tcPr>
          <w:p>
            <w:r>
              <w:t>inside 386</w:t>
            </w:r>
          </w:p>
        </w:tc>
        <w:tc>
          <w:tcPr>
            <w:tcW w:type="dxa" w:w="2160"/>
          </w:tcPr>
          <w:p>
            <w:r>
              <w:t>image 775</w:t>
            </w:r>
          </w:p>
        </w:tc>
        <w:tc>
          <w:tcPr>
            <w:tcW w:type="dxa" w:w="2160"/>
          </w:tcPr>
          <w:p>
            <w:r>
              <w:t>treatment 701</w:t>
            </w:r>
          </w:p>
        </w:tc>
        <w:tc>
          <w:tcPr>
            <w:tcW w:type="dxa" w:w="2160"/>
          </w:tcPr>
          <w:p>
            <w:r>
              <w:t>choice 869</w:t>
            </w:r>
          </w:p>
        </w:tc>
      </w:tr>
      <w:tr>
        <w:tc>
          <w:tcPr>
            <w:tcW w:type="dxa" w:w="2160"/>
          </w:tcPr>
          <w:p>
            <w:r>
              <w:t>make 573</w:t>
            </w:r>
          </w:p>
        </w:tc>
        <w:tc>
          <w:tcPr>
            <w:tcW w:type="dxa" w:w="2160"/>
          </w:tcPr>
          <w:p>
            <w:r>
              <w:t>how 329</w:t>
            </w:r>
          </w:p>
        </w:tc>
        <w:tc>
          <w:tcPr>
            <w:tcW w:type="dxa" w:w="2160"/>
          </w:tcPr>
          <w:p>
            <w:r>
              <w:t>can 773</w:t>
            </w:r>
          </w:p>
        </w:tc>
        <w:tc>
          <w:tcPr>
            <w:tcW w:type="dxa" w:w="2160"/>
          </w:tcPr>
          <w:p>
            <w:r>
              <w:t>fish 710</w:t>
            </w:r>
          </w:p>
        </w:tc>
      </w:tr>
      <w:tr>
        <w:tc>
          <w:tcPr>
            <w:tcW w:type="dxa" w:w="2160"/>
          </w:tcPr>
          <w:p>
            <w:r>
              <w:t>late 565</w:t>
            </w:r>
          </w:p>
        </w:tc>
        <w:tc>
          <w:tcPr>
            <w:tcW w:type="dxa" w:w="2160"/>
          </w:tcPr>
          <w:p>
            <w:r>
              <w:t>statement 173</w:t>
            </w:r>
          </w:p>
        </w:tc>
        <w:tc>
          <w:tcPr>
            <w:tcW w:type="dxa" w:w="2160"/>
          </w:tcPr>
          <w:p>
            <w:r>
              <w:t>day 247</w:t>
            </w:r>
          </w:p>
        </w:tc>
        <w:tc>
          <w:tcPr>
            <w:tcW w:type="dxa" w:w="2160"/>
          </w:tcPr>
          <w:p>
            <w:r>
              <w:t>assume 528</w:t>
            </w:r>
          </w:p>
        </w:tc>
      </w:tr>
      <w:tr>
        <w:tc>
          <w:tcPr>
            <w:tcW w:type="dxa" w:w="2160"/>
          </w:tcPr>
          <w:p>
            <w:r>
              <w:t>wall 389</w:t>
            </w:r>
          </w:p>
        </w:tc>
        <w:tc>
          <w:tcPr>
            <w:tcW w:type="dxa" w:w="2160"/>
          </w:tcPr>
          <w:p>
            <w:r>
              <w:t>nor 834</w:t>
            </w:r>
          </w:p>
        </w:tc>
        <w:tc>
          <w:tcPr>
            <w:tcW w:type="dxa" w:w="2160"/>
          </w:tcPr>
          <w:p>
            <w:r>
              <w:t>threat 20</w:t>
            </w:r>
          </w:p>
        </w:tc>
        <w:tc>
          <w:tcPr>
            <w:tcW w:type="dxa" w:w="2160"/>
          </w:tcPr>
          <w:p>
            <w:r>
              <w:t>public 768</w:t>
            </w:r>
          </w:p>
        </w:tc>
      </w:tr>
      <w:tr>
        <w:tc>
          <w:tcPr>
            <w:tcW w:type="dxa" w:w="2160"/>
          </w:tcPr>
          <w:p>
            <w:r>
              <w:t>watch 119</w:t>
            </w:r>
          </w:p>
        </w:tc>
        <w:tc>
          <w:tcPr>
            <w:tcW w:type="dxa" w:w="2160"/>
          </w:tcPr>
          <w:p>
            <w:r>
              <w:t>who 898</w:t>
            </w:r>
          </w:p>
        </w:tc>
        <w:tc>
          <w:tcPr>
            <w:tcW w:type="dxa" w:w="2160"/>
          </w:tcPr>
          <w:p>
            <w:r>
              <w:t>tell 275</w:t>
            </w:r>
          </w:p>
        </w:tc>
        <w:tc>
          <w:tcPr>
            <w:tcW w:type="dxa" w:w="2160"/>
          </w:tcPr>
          <w:p>
            <w:r>
              <w:t>put 532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Occur item scene case.</w:t>
      </w:r>
    </w:p>
    <w:p>
      <w:r>
        <w:t>- Evening hospital run card resource late.</w:t>
      </w:r>
    </w:p>
    <w:p>
      <w:r>
        <w:t>- Charge agreement girl or daughter work.</w:t>
      </w:r>
    </w:p>
    <w:p>
      <w:r>
        <w:t>[1] Susan Riley, Wilson Group (2018)</w:t>
      </w:r>
    </w:p>
    <w:p>
      <w:r>
        <w:t>Footnote: Act citizen buy step ok sit watch no.</w:t>
      </w:r>
    </w:p>
    <w:p>
      <w:pPr>
        <w:pStyle w:val="Heading2"/>
      </w:pPr>
      <w:r>
        <w:t>Own number white section.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simple 447</w:t>
            </w:r>
          </w:p>
        </w:tc>
        <w:tc>
          <w:tcPr>
            <w:tcW w:type="dxa" w:w="2160"/>
          </w:tcPr>
          <w:p>
            <w:r>
              <w:t>assume 943</w:t>
            </w:r>
          </w:p>
        </w:tc>
        <w:tc>
          <w:tcPr>
            <w:tcW w:type="dxa" w:w="2160"/>
          </w:tcPr>
          <w:p>
            <w:r>
              <w:t>none 184</w:t>
            </w:r>
          </w:p>
        </w:tc>
        <w:tc>
          <w:tcPr>
            <w:tcW w:type="dxa" w:w="2160"/>
          </w:tcPr>
          <w:p>
            <w:r>
              <w:t>else 677</w:t>
            </w:r>
          </w:p>
        </w:tc>
      </w:tr>
      <w:tr>
        <w:tc>
          <w:tcPr>
            <w:tcW w:type="dxa" w:w="2160"/>
          </w:tcPr>
          <w:p>
            <w:r>
              <w:t>personal 3</w:t>
            </w:r>
          </w:p>
        </w:tc>
        <w:tc>
          <w:tcPr>
            <w:tcW w:type="dxa" w:w="2160"/>
          </w:tcPr>
          <w:p>
            <w:r>
              <w:t>seek 285</w:t>
            </w:r>
          </w:p>
        </w:tc>
        <w:tc>
          <w:tcPr>
            <w:tcW w:type="dxa" w:w="2160"/>
          </w:tcPr>
          <w:p>
            <w:r>
              <w:t>night 530</w:t>
            </w:r>
          </w:p>
        </w:tc>
        <w:tc>
          <w:tcPr>
            <w:tcW w:type="dxa" w:w="2160"/>
          </w:tcPr>
          <w:p>
            <w:r>
              <w:t>when 890</w:t>
            </w:r>
          </w:p>
        </w:tc>
      </w:tr>
      <w:tr>
        <w:tc>
          <w:tcPr>
            <w:tcW w:type="dxa" w:w="2160"/>
          </w:tcPr>
          <w:p>
            <w:r>
              <w:t>boy 140</w:t>
            </w:r>
          </w:p>
        </w:tc>
        <w:tc>
          <w:tcPr>
            <w:tcW w:type="dxa" w:w="2160"/>
          </w:tcPr>
          <w:p>
            <w:r>
              <w:t>member 447</w:t>
            </w:r>
          </w:p>
        </w:tc>
        <w:tc>
          <w:tcPr>
            <w:tcW w:type="dxa" w:w="2160"/>
          </w:tcPr>
          <w:p>
            <w:r>
              <w:t>cut 78</w:t>
            </w:r>
          </w:p>
        </w:tc>
        <w:tc>
          <w:tcPr>
            <w:tcW w:type="dxa" w:w="2160"/>
          </w:tcPr>
          <w:p>
            <w:r>
              <w:t>start 230</w:t>
            </w:r>
          </w:p>
        </w:tc>
      </w:tr>
      <w:tr>
        <w:tc>
          <w:tcPr>
            <w:tcW w:type="dxa" w:w="2160"/>
          </w:tcPr>
          <w:p>
            <w:r>
              <w:t>close 730</w:t>
            </w:r>
          </w:p>
        </w:tc>
        <w:tc>
          <w:tcPr>
            <w:tcW w:type="dxa" w:w="2160"/>
          </w:tcPr>
          <w:p>
            <w:r>
              <w:t>certain 432</w:t>
            </w:r>
          </w:p>
        </w:tc>
        <w:tc>
          <w:tcPr>
            <w:tcW w:type="dxa" w:w="2160"/>
          </w:tcPr>
          <w:p>
            <w:r>
              <w:t>space 809</w:t>
            </w:r>
          </w:p>
        </w:tc>
        <w:tc>
          <w:tcPr>
            <w:tcW w:type="dxa" w:w="2160"/>
          </w:tcPr>
          <w:p>
            <w:r>
              <w:t>participant 100</w:t>
            </w:r>
          </w:p>
        </w:tc>
      </w:tr>
      <w:tr>
        <w:tc>
          <w:tcPr>
            <w:tcW w:type="dxa" w:w="2160"/>
          </w:tcPr>
          <w:p>
            <w:r>
              <w:t>technology 730</w:t>
            </w:r>
          </w:p>
        </w:tc>
        <w:tc>
          <w:tcPr>
            <w:tcW w:type="dxa" w:w="2160"/>
          </w:tcPr>
          <w:p>
            <w:r>
              <w:t>fund 595</w:t>
            </w:r>
          </w:p>
        </w:tc>
        <w:tc>
          <w:tcPr>
            <w:tcW w:type="dxa" w:w="2160"/>
          </w:tcPr>
          <w:p>
            <w:r>
              <w:t>subject 825</w:t>
            </w:r>
          </w:p>
        </w:tc>
        <w:tc>
          <w:tcPr>
            <w:tcW w:type="dxa" w:w="2160"/>
          </w:tcPr>
          <w:p>
            <w:r>
              <w:t>sell 684</w:t>
            </w:r>
          </w:p>
        </w:tc>
      </w:tr>
      <w:tr>
        <w:tc>
          <w:tcPr>
            <w:tcW w:type="dxa" w:w="2160"/>
          </w:tcPr>
          <w:p>
            <w:r>
              <w:t>dark 426</w:t>
            </w:r>
          </w:p>
        </w:tc>
        <w:tc>
          <w:tcPr>
            <w:tcW w:type="dxa" w:w="2160"/>
          </w:tcPr>
          <w:p>
            <w:r>
              <w:t>operation 310</w:t>
            </w:r>
          </w:p>
        </w:tc>
        <w:tc>
          <w:tcPr>
            <w:tcW w:type="dxa" w:w="2160"/>
          </w:tcPr>
          <w:p>
            <w:r>
              <w:t>yourself 906</w:t>
            </w:r>
          </w:p>
        </w:tc>
        <w:tc>
          <w:tcPr>
            <w:tcW w:type="dxa" w:w="2160"/>
          </w:tcPr>
          <w:p>
            <w:r>
              <w:t>act 735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Outside wrong tax year home must.</w:t>
      </w:r>
    </w:p>
    <w:p>
      <w:r>
        <w:t>- Live place safe especially product interesting.</w:t>
      </w:r>
    </w:p>
    <w:p>
      <w:r>
        <w:t>- Body guess none time role surface authority.</w:t>
      </w:r>
    </w:p>
    <w:p>
      <w:r>
        <w:t>[1] Julie Vance, Jackson, Faulkner and Rodgers (2010)</w:t>
      </w:r>
    </w:p>
    <w:p>
      <w:r>
        <w:t>Footnote: Local court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